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9AA" w:rsidRPr="00FB7D0A" w:rsidRDefault="00D339AA" w:rsidP="004F6138">
      <w:pPr>
        <w:spacing w:line="360" w:lineRule="auto"/>
        <w:jc w:val="center"/>
        <w:rPr>
          <w:b/>
          <w:bCs/>
          <w:sz w:val="28"/>
          <w:szCs w:val="28"/>
        </w:rPr>
      </w:pPr>
      <w:r w:rsidRPr="00FB7D0A">
        <w:rPr>
          <w:b/>
          <w:bCs/>
          <w:sz w:val="28"/>
          <w:szCs w:val="28"/>
        </w:rPr>
        <w:t>ДОКЛАД</w:t>
      </w:r>
    </w:p>
    <w:p w:rsidR="00D339AA" w:rsidRPr="00FB7D0A" w:rsidRDefault="00D339AA" w:rsidP="004F6138">
      <w:pPr>
        <w:spacing w:line="360" w:lineRule="auto"/>
        <w:jc w:val="center"/>
        <w:rPr>
          <w:b/>
          <w:bCs/>
          <w:sz w:val="28"/>
          <w:szCs w:val="28"/>
        </w:rPr>
      </w:pPr>
      <w:r w:rsidRPr="00FB7D0A">
        <w:rPr>
          <w:b/>
          <w:bCs/>
          <w:sz w:val="28"/>
          <w:szCs w:val="28"/>
        </w:rPr>
        <w:t>о достигнутых значениях показателей</w:t>
      </w:r>
    </w:p>
    <w:p w:rsidR="00D339AA" w:rsidRPr="00FB7D0A" w:rsidRDefault="00D339AA" w:rsidP="004F6138">
      <w:pPr>
        <w:spacing w:line="360" w:lineRule="auto"/>
        <w:jc w:val="center"/>
        <w:rPr>
          <w:b/>
          <w:bCs/>
          <w:sz w:val="28"/>
          <w:szCs w:val="28"/>
        </w:rPr>
      </w:pPr>
      <w:r w:rsidRPr="00FB7D0A">
        <w:rPr>
          <w:b/>
          <w:bCs/>
          <w:sz w:val="28"/>
          <w:szCs w:val="28"/>
        </w:rPr>
        <w:t>для оценки эффективности деятельности</w:t>
      </w:r>
    </w:p>
    <w:p w:rsidR="00D339AA" w:rsidRPr="00FB7D0A" w:rsidRDefault="00D339AA" w:rsidP="004F6138">
      <w:pPr>
        <w:spacing w:line="360" w:lineRule="auto"/>
        <w:jc w:val="center"/>
        <w:rPr>
          <w:b/>
          <w:bCs/>
          <w:sz w:val="28"/>
          <w:szCs w:val="28"/>
        </w:rPr>
      </w:pPr>
      <w:r w:rsidRPr="00FB7D0A">
        <w:rPr>
          <w:b/>
          <w:bCs/>
          <w:sz w:val="28"/>
          <w:szCs w:val="28"/>
        </w:rPr>
        <w:t xml:space="preserve">органов местного </w:t>
      </w:r>
      <w:r w:rsidR="00D012B5" w:rsidRPr="00FB7D0A">
        <w:rPr>
          <w:b/>
          <w:bCs/>
          <w:sz w:val="28"/>
          <w:szCs w:val="28"/>
        </w:rPr>
        <w:t>самоуправления МО «</w:t>
      </w:r>
      <w:r w:rsidRPr="00FB7D0A">
        <w:rPr>
          <w:b/>
          <w:bCs/>
          <w:sz w:val="28"/>
          <w:szCs w:val="28"/>
        </w:rPr>
        <w:t>Городской округ Ногликский»</w:t>
      </w:r>
    </w:p>
    <w:p w:rsidR="00D339AA" w:rsidRDefault="00D339AA" w:rsidP="004F6138">
      <w:pPr>
        <w:spacing w:line="360" w:lineRule="auto"/>
        <w:jc w:val="center"/>
        <w:rPr>
          <w:b/>
          <w:bCs/>
          <w:sz w:val="28"/>
          <w:szCs w:val="28"/>
        </w:rPr>
      </w:pPr>
      <w:r w:rsidRPr="00FB7D0A">
        <w:rPr>
          <w:b/>
          <w:bCs/>
          <w:sz w:val="28"/>
          <w:szCs w:val="28"/>
        </w:rPr>
        <w:t>за 201</w:t>
      </w:r>
      <w:r w:rsidR="002425C4">
        <w:rPr>
          <w:b/>
          <w:bCs/>
          <w:sz w:val="28"/>
          <w:szCs w:val="28"/>
        </w:rPr>
        <w:t>9</w:t>
      </w:r>
      <w:r w:rsidRPr="00FB7D0A">
        <w:rPr>
          <w:b/>
          <w:bCs/>
          <w:sz w:val="28"/>
          <w:szCs w:val="28"/>
        </w:rPr>
        <w:t xml:space="preserve"> год и их планируемых </w:t>
      </w:r>
      <w:r w:rsidR="00D012B5" w:rsidRPr="00FB7D0A">
        <w:rPr>
          <w:b/>
          <w:bCs/>
          <w:sz w:val="28"/>
          <w:szCs w:val="28"/>
        </w:rPr>
        <w:t>значениях на</w:t>
      </w:r>
      <w:r w:rsidRPr="00FB7D0A">
        <w:rPr>
          <w:b/>
          <w:bCs/>
          <w:sz w:val="28"/>
          <w:szCs w:val="28"/>
        </w:rPr>
        <w:t xml:space="preserve"> 3-летний период</w:t>
      </w:r>
    </w:p>
    <w:p w:rsidR="00B777E5" w:rsidRPr="00FB7D0A" w:rsidRDefault="00B777E5" w:rsidP="004F6138">
      <w:pPr>
        <w:spacing w:line="360" w:lineRule="auto"/>
        <w:jc w:val="center"/>
        <w:rPr>
          <w:bCs/>
          <w:color w:val="C00000"/>
          <w:sz w:val="28"/>
          <w:szCs w:val="28"/>
        </w:rPr>
      </w:pPr>
    </w:p>
    <w:p w:rsidR="00AD75C1" w:rsidRPr="00FB7D0A" w:rsidRDefault="004A5657" w:rsidP="004F6138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680AC2">
        <w:rPr>
          <w:bCs/>
          <w:sz w:val="28"/>
          <w:szCs w:val="28"/>
        </w:rPr>
        <w:t xml:space="preserve">Муниципальное образование </w:t>
      </w:r>
      <w:r w:rsidRPr="00FB7D0A">
        <w:rPr>
          <w:bCs/>
          <w:sz w:val="28"/>
          <w:szCs w:val="28"/>
        </w:rPr>
        <w:t>«Городской округ Ногликский» является правопреемником Восточно</w:t>
      </w:r>
      <w:r w:rsidR="009B4CEC" w:rsidRPr="00FB7D0A">
        <w:rPr>
          <w:bCs/>
          <w:sz w:val="28"/>
          <w:szCs w:val="28"/>
        </w:rPr>
        <w:t>-</w:t>
      </w:r>
      <w:r w:rsidR="009A171A">
        <w:rPr>
          <w:bCs/>
          <w:sz w:val="28"/>
          <w:szCs w:val="28"/>
        </w:rPr>
        <w:t xml:space="preserve">Сахалинского (1930 год), Ногликского (1965 </w:t>
      </w:r>
      <w:r w:rsidRPr="00FB7D0A">
        <w:rPr>
          <w:bCs/>
          <w:sz w:val="28"/>
          <w:szCs w:val="28"/>
        </w:rPr>
        <w:t>г</w:t>
      </w:r>
      <w:r w:rsidR="009A171A">
        <w:rPr>
          <w:bCs/>
          <w:sz w:val="28"/>
          <w:szCs w:val="28"/>
        </w:rPr>
        <w:t>од</w:t>
      </w:r>
      <w:r w:rsidRPr="00FB7D0A">
        <w:rPr>
          <w:bCs/>
          <w:sz w:val="28"/>
          <w:szCs w:val="28"/>
        </w:rPr>
        <w:t xml:space="preserve">) районов. </w:t>
      </w:r>
    </w:p>
    <w:p w:rsidR="002273CA" w:rsidRPr="00FB7D0A" w:rsidRDefault="002273CA" w:rsidP="004F6138">
      <w:pPr>
        <w:spacing w:line="360" w:lineRule="auto"/>
        <w:jc w:val="both"/>
        <w:rPr>
          <w:bCs/>
          <w:sz w:val="28"/>
          <w:szCs w:val="28"/>
        </w:rPr>
      </w:pPr>
      <w:r w:rsidRPr="00FB7D0A">
        <w:rPr>
          <w:bCs/>
          <w:sz w:val="28"/>
          <w:szCs w:val="28"/>
        </w:rPr>
        <w:tab/>
        <w:t xml:space="preserve">На западе муниципальное образование граничит с муниципальными образованиями Городской округ «Александровск – Сахалинский район» и «Тымовский городской округ», на </w:t>
      </w:r>
      <w:r w:rsidR="00D012B5" w:rsidRPr="00FB7D0A">
        <w:rPr>
          <w:bCs/>
          <w:sz w:val="28"/>
          <w:szCs w:val="28"/>
        </w:rPr>
        <w:t>юге -</w:t>
      </w:r>
      <w:r w:rsidRPr="00FB7D0A">
        <w:rPr>
          <w:bCs/>
          <w:sz w:val="28"/>
          <w:szCs w:val="28"/>
        </w:rPr>
        <w:t xml:space="preserve"> с городским округом «Смирныховский», на севере - с городским округом «Охинский» и на востоке границей является побережь</w:t>
      </w:r>
      <w:r w:rsidR="009B4CEC" w:rsidRPr="00FB7D0A">
        <w:rPr>
          <w:bCs/>
          <w:sz w:val="28"/>
          <w:szCs w:val="28"/>
        </w:rPr>
        <w:t>е</w:t>
      </w:r>
      <w:r w:rsidRPr="00FB7D0A">
        <w:rPr>
          <w:bCs/>
          <w:sz w:val="28"/>
          <w:szCs w:val="28"/>
        </w:rPr>
        <w:t xml:space="preserve"> Охотского моря.</w:t>
      </w:r>
    </w:p>
    <w:p w:rsidR="002273CA" w:rsidRPr="00FB7D0A" w:rsidRDefault="002273CA" w:rsidP="004F6138">
      <w:pPr>
        <w:spacing w:line="360" w:lineRule="auto"/>
        <w:jc w:val="both"/>
        <w:rPr>
          <w:bCs/>
          <w:sz w:val="28"/>
          <w:szCs w:val="28"/>
        </w:rPr>
      </w:pPr>
      <w:r w:rsidRPr="00FB7D0A">
        <w:rPr>
          <w:bCs/>
          <w:sz w:val="28"/>
          <w:szCs w:val="28"/>
        </w:rPr>
        <w:tab/>
        <w:t>В состав территории муниципального образования входят следующие населенные пункты:</w:t>
      </w:r>
    </w:p>
    <w:p w:rsidR="002273CA" w:rsidRPr="00FB7D0A" w:rsidRDefault="002273CA" w:rsidP="004F6138">
      <w:pPr>
        <w:spacing w:line="360" w:lineRule="auto"/>
        <w:jc w:val="both"/>
        <w:rPr>
          <w:bCs/>
          <w:sz w:val="28"/>
          <w:szCs w:val="28"/>
        </w:rPr>
      </w:pPr>
      <w:r w:rsidRPr="00FB7D0A">
        <w:rPr>
          <w:bCs/>
          <w:sz w:val="28"/>
          <w:szCs w:val="28"/>
        </w:rPr>
        <w:tab/>
      </w:r>
      <w:r w:rsidR="00CD7FE8" w:rsidRPr="00FB7D0A">
        <w:rPr>
          <w:bCs/>
          <w:sz w:val="28"/>
          <w:szCs w:val="28"/>
        </w:rPr>
        <w:t xml:space="preserve">- </w:t>
      </w:r>
      <w:r w:rsidRPr="00FB7D0A">
        <w:rPr>
          <w:bCs/>
          <w:sz w:val="28"/>
          <w:szCs w:val="28"/>
        </w:rPr>
        <w:t>поселок городского типа Ноглики – районный центр;</w:t>
      </w:r>
    </w:p>
    <w:p w:rsidR="002273CA" w:rsidRPr="00FB7D0A" w:rsidRDefault="002273CA" w:rsidP="004F6138">
      <w:pPr>
        <w:spacing w:line="360" w:lineRule="auto"/>
        <w:jc w:val="both"/>
        <w:rPr>
          <w:bCs/>
          <w:sz w:val="28"/>
          <w:szCs w:val="28"/>
        </w:rPr>
      </w:pPr>
      <w:r w:rsidRPr="00FB7D0A">
        <w:rPr>
          <w:bCs/>
          <w:sz w:val="28"/>
          <w:szCs w:val="28"/>
        </w:rPr>
        <w:tab/>
      </w:r>
      <w:r w:rsidR="00CD7FE8" w:rsidRPr="00FB7D0A">
        <w:rPr>
          <w:bCs/>
          <w:sz w:val="28"/>
          <w:szCs w:val="28"/>
        </w:rPr>
        <w:t xml:space="preserve">- </w:t>
      </w:r>
      <w:r w:rsidRPr="00FB7D0A">
        <w:rPr>
          <w:bCs/>
          <w:sz w:val="28"/>
          <w:szCs w:val="28"/>
        </w:rPr>
        <w:t xml:space="preserve">села: Вал, </w:t>
      </w:r>
      <w:r w:rsidR="00F13DBE" w:rsidRPr="00FB7D0A">
        <w:rPr>
          <w:bCs/>
          <w:sz w:val="28"/>
          <w:szCs w:val="28"/>
        </w:rPr>
        <w:t xml:space="preserve">Венское, </w:t>
      </w:r>
      <w:r w:rsidRPr="00FB7D0A">
        <w:rPr>
          <w:bCs/>
          <w:sz w:val="28"/>
          <w:szCs w:val="28"/>
        </w:rPr>
        <w:t xml:space="preserve">Горячие Ключи, </w:t>
      </w:r>
      <w:proofErr w:type="spellStart"/>
      <w:r w:rsidR="00F13DBE" w:rsidRPr="00FB7D0A">
        <w:rPr>
          <w:bCs/>
          <w:sz w:val="28"/>
          <w:szCs w:val="28"/>
        </w:rPr>
        <w:t>Даги</w:t>
      </w:r>
      <w:proofErr w:type="spellEnd"/>
      <w:r w:rsidR="00F13DBE" w:rsidRPr="00FB7D0A">
        <w:rPr>
          <w:bCs/>
          <w:sz w:val="28"/>
          <w:szCs w:val="28"/>
        </w:rPr>
        <w:t xml:space="preserve">, Катангли, </w:t>
      </w:r>
      <w:proofErr w:type="spellStart"/>
      <w:r w:rsidRPr="00FB7D0A">
        <w:rPr>
          <w:bCs/>
          <w:sz w:val="28"/>
          <w:szCs w:val="28"/>
        </w:rPr>
        <w:t>Комрво</w:t>
      </w:r>
      <w:proofErr w:type="spellEnd"/>
      <w:r w:rsidRPr="00FB7D0A">
        <w:rPr>
          <w:bCs/>
          <w:sz w:val="28"/>
          <w:szCs w:val="28"/>
        </w:rPr>
        <w:t xml:space="preserve">, </w:t>
      </w:r>
      <w:r w:rsidR="00F13DBE" w:rsidRPr="00FB7D0A">
        <w:rPr>
          <w:bCs/>
          <w:sz w:val="28"/>
          <w:szCs w:val="28"/>
        </w:rPr>
        <w:t xml:space="preserve">Морской </w:t>
      </w:r>
      <w:proofErr w:type="spellStart"/>
      <w:r w:rsidR="00F13DBE" w:rsidRPr="00FB7D0A">
        <w:rPr>
          <w:bCs/>
          <w:sz w:val="28"/>
          <w:szCs w:val="28"/>
        </w:rPr>
        <w:t>Пильтун</w:t>
      </w:r>
      <w:proofErr w:type="spellEnd"/>
      <w:r w:rsidR="00F13DBE" w:rsidRPr="00FB7D0A">
        <w:rPr>
          <w:bCs/>
          <w:sz w:val="28"/>
          <w:szCs w:val="28"/>
        </w:rPr>
        <w:t xml:space="preserve">, Ныш, Ныш-2, </w:t>
      </w:r>
      <w:proofErr w:type="spellStart"/>
      <w:r w:rsidRPr="00FB7D0A">
        <w:rPr>
          <w:bCs/>
          <w:sz w:val="28"/>
          <w:szCs w:val="28"/>
        </w:rPr>
        <w:t>Чайво</w:t>
      </w:r>
      <w:proofErr w:type="spellEnd"/>
      <w:r w:rsidRPr="00FB7D0A">
        <w:rPr>
          <w:bCs/>
          <w:sz w:val="28"/>
          <w:szCs w:val="28"/>
        </w:rPr>
        <w:t xml:space="preserve">, </w:t>
      </w:r>
      <w:proofErr w:type="spellStart"/>
      <w:r w:rsidRPr="00FB7D0A">
        <w:rPr>
          <w:bCs/>
          <w:sz w:val="28"/>
          <w:szCs w:val="28"/>
        </w:rPr>
        <w:t>Эвай</w:t>
      </w:r>
      <w:proofErr w:type="spellEnd"/>
      <w:r w:rsidR="00F13DBE" w:rsidRPr="00FB7D0A">
        <w:rPr>
          <w:bCs/>
          <w:sz w:val="28"/>
          <w:szCs w:val="28"/>
        </w:rPr>
        <w:t xml:space="preserve">, из них согласно данным Сахалинстата отсутствует население в селах: Горячие Ключи, </w:t>
      </w:r>
      <w:proofErr w:type="spellStart"/>
      <w:r w:rsidR="00F13DBE" w:rsidRPr="00FB7D0A">
        <w:rPr>
          <w:bCs/>
          <w:sz w:val="28"/>
          <w:szCs w:val="28"/>
        </w:rPr>
        <w:t>Даги</w:t>
      </w:r>
      <w:proofErr w:type="spellEnd"/>
      <w:r w:rsidR="00F13DBE" w:rsidRPr="00FB7D0A">
        <w:rPr>
          <w:bCs/>
          <w:sz w:val="28"/>
          <w:szCs w:val="28"/>
        </w:rPr>
        <w:t>,</w:t>
      </w:r>
      <w:r w:rsidR="009B4CEC" w:rsidRPr="00FB7D0A">
        <w:rPr>
          <w:bCs/>
          <w:sz w:val="28"/>
          <w:szCs w:val="28"/>
        </w:rPr>
        <w:t xml:space="preserve"> Морской </w:t>
      </w:r>
      <w:proofErr w:type="spellStart"/>
      <w:r w:rsidR="009B4CEC" w:rsidRPr="00FB7D0A">
        <w:rPr>
          <w:bCs/>
          <w:sz w:val="28"/>
          <w:szCs w:val="28"/>
        </w:rPr>
        <w:t>Пильтун</w:t>
      </w:r>
      <w:proofErr w:type="spellEnd"/>
      <w:r w:rsidR="009B4CEC" w:rsidRPr="00FB7D0A">
        <w:rPr>
          <w:bCs/>
          <w:sz w:val="28"/>
          <w:szCs w:val="28"/>
        </w:rPr>
        <w:t xml:space="preserve">, </w:t>
      </w:r>
      <w:proofErr w:type="spellStart"/>
      <w:r w:rsidR="009B4CEC" w:rsidRPr="00FB7D0A">
        <w:rPr>
          <w:bCs/>
          <w:sz w:val="28"/>
          <w:szCs w:val="28"/>
        </w:rPr>
        <w:t>Чайво</w:t>
      </w:r>
      <w:proofErr w:type="spellEnd"/>
      <w:r w:rsidR="009B4CEC" w:rsidRPr="00FB7D0A">
        <w:rPr>
          <w:bCs/>
          <w:sz w:val="28"/>
          <w:szCs w:val="28"/>
        </w:rPr>
        <w:t xml:space="preserve">, </w:t>
      </w:r>
      <w:proofErr w:type="spellStart"/>
      <w:r w:rsidR="009B4CEC" w:rsidRPr="00FB7D0A">
        <w:rPr>
          <w:bCs/>
          <w:sz w:val="28"/>
          <w:szCs w:val="28"/>
        </w:rPr>
        <w:t>Эвай</w:t>
      </w:r>
      <w:proofErr w:type="spellEnd"/>
      <w:r w:rsidRPr="00FB7D0A">
        <w:rPr>
          <w:bCs/>
          <w:sz w:val="28"/>
          <w:szCs w:val="28"/>
        </w:rPr>
        <w:t>.</w:t>
      </w:r>
    </w:p>
    <w:p w:rsidR="00CD1ED5" w:rsidRPr="00FB7D0A" w:rsidRDefault="00CD1ED5" w:rsidP="004F6138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FB7D0A">
        <w:rPr>
          <w:bCs/>
          <w:sz w:val="28"/>
          <w:szCs w:val="28"/>
        </w:rPr>
        <w:t>Численность постоянного населения на 01.01.201</w:t>
      </w:r>
      <w:r w:rsidR="002425C4">
        <w:rPr>
          <w:bCs/>
          <w:sz w:val="28"/>
          <w:szCs w:val="28"/>
        </w:rPr>
        <w:t>9</w:t>
      </w:r>
      <w:r w:rsidRPr="00FB7D0A">
        <w:rPr>
          <w:bCs/>
          <w:sz w:val="28"/>
          <w:szCs w:val="28"/>
        </w:rPr>
        <w:t xml:space="preserve"> составила 11,3</w:t>
      </w:r>
      <w:r w:rsidR="00147088">
        <w:rPr>
          <w:bCs/>
          <w:sz w:val="28"/>
          <w:szCs w:val="28"/>
        </w:rPr>
        <w:t>33</w:t>
      </w:r>
      <w:r w:rsidRPr="00FB7D0A">
        <w:rPr>
          <w:bCs/>
          <w:sz w:val="28"/>
          <w:szCs w:val="28"/>
        </w:rPr>
        <w:t xml:space="preserve"> тыс. человек.</w:t>
      </w:r>
    </w:p>
    <w:p w:rsidR="00CD1ED5" w:rsidRPr="00FB7D0A" w:rsidRDefault="00CD1ED5" w:rsidP="004F6138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FB7D0A">
        <w:rPr>
          <w:bCs/>
          <w:sz w:val="28"/>
          <w:szCs w:val="28"/>
        </w:rPr>
        <w:t>Доклад о достигнутых значениях показателей для оценки эффективности деятельности органов местного самоуправления МО «Городской округ Ногликский» за отчетный год и их планируемых значениях на 3-летний период размещается на официальном сайте муниципального образования</w:t>
      </w:r>
      <w:r w:rsidR="00D95D6F" w:rsidRPr="00D95D6F">
        <w:rPr>
          <w:bCs/>
          <w:sz w:val="28"/>
          <w:szCs w:val="28"/>
        </w:rPr>
        <w:t>: http://www.nogliki-adm.ru/documents/10119/</w:t>
      </w:r>
      <w:r w:rsidR="00D95D6F">
        <w:rPr>
          <w:bCs/>
          <w:sz w:val="28"/>
          <w:szCs w:val="28"/>
        </w:rPr>
        <w:t>.</w:t>
      </w:r>
    </w:p>
    <w:p w:rsidR="00D37CBE" w:rsidRPr="00FB7D0A" w:rsidRDefault="00D37CBE" w:rsidP="004F6138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FB7D0A">
        <w:rPr>
          <w:bCs/>
          <w:sz w:val="28"/>
          <w:szCs w:val="28"/>
        </w:rPr>
        <w:t xml:space="preserve">Работа по оценке эффективности деятельности органов местного самоуправления ведется </w:t>
      </w:r>
      <w:r w:rsidR="00300F0B" w:rsidRPr="00FB7D0A">
        <w:rPr>
          <w:bCs/>
          <w:sz w:val="28"/>
          <w:szCs w:val="28"/>
        </w:rPr>
        <w:t xml:space="preserve">в соответствии с Указом Президента Российской </w:t>
      </w:r>
      <w:r w:rsidR="00300F0B" w:rsidRPr="00FB7D0A">
        <w:rPr>
          <w:bCs/>
          <w:sz w:val="28"/>
          <w:szCs w:val="28"/>
        </w:rPr>
        <w:lastRenderedPageBreak/>
        <w:t xml:space="preserve">Федерации от 28.04.2008 № 607 «Об оценке эффективности органов местного самоуправления городских округов и муниципальных районов», </w:t>
      </w:r>
      <w:r w:rsidR="00387F06" w:rsidRPr="00FB7D0A">
        <w:rPr>
          <w:bCs/>
          <w:sz w:val="28"/>
          <w:szCs w:val="28"/>
        </w:rPr>
        <w:t xml:space="preserve">постановлением Правительства Российской Федерации от 17.12.2012 № 1317 «О мерах по реализации </w:t>
      </w:r>
      <w:r w:rsidR="00CD4488" w:rsidRPr="00FB7D0A">
        <w:rPr>
          <w:bCs/>
          <w:sz w:val="28"/>
          <w:szCs w:val="28"/>
        </w:rPr>
        <w:t>Указа Президента Российской Федерации от 28 апреля 2008 г. № 607 «Об оценке эффективности деятельности органов ме</w:t>
      </w:r>
      <w:r w:rsidR="003147D4" w:rsidRPr="00FB7D0A">
        <w:rPr>
          <w:bCs/>
          <w:sz w:val="28"/>
          <w:szCs w:val="28"/>
        </w:rPr>
        <w:t>с</w:t>
      </w:r>
      <w:r w:rsidR="00CD4488" w:rsidRPr="00FB7D0A">
        <w:rPr>
          <w:bCs/>
          <w:sz w:val="28"/>
          <w:szCs w:val="28"/>
        </w:rPr>
        <w:t xml:space="preserve">тного самоуправления городских округов и муниципальных районов» и подпункта </w:t>
      </w:r>
      <w:r w:rsidR="003147D4" w:rsidRPr="00FB7D0A">
        <w:rPr>
          <w:bCs/>
          <w:sz w:val="28"/>
          <w:szCs w:val="28"/>
        </w:rPr>
        <w:t>«и» пункта 2 Указа Президента Российской Федерации от 7 мая 2012 г. № 601 «Об основных направлениях совершенствования системы государст</w:t>
      </w:r>
      <w:r w:rsidR="00B830E8" w:rsidRPr="00FB7D0A">
        <w:rPr>
          <w:bCs/>
          <w:sz w:val="28"/>
          <w:szCs w:val="28"/>
        </w:rPr>
        <w:t>венного упра</w:t>
      </w:r>
      <w:r w:rsidR="003147D4" w:rsidRPr="00FB7D0A">
        <w:rPr>
          <w:bCs/>
          <w:sz w:val="28"/>
          <w:szCs w:val="28"/>
        </w:rPr>
        <w:t>вления»</w:t>
      </w:r>
      <w:r w:rsidR="00B830E8" w:rsidRPr="00FB7D0A">
        <w:rPr>
          <w:bCs/>
          <w:sz w:val="28"/>
          <w:szCs w:val="28"/>
        </w:rPr>
        <w:t xml:space="preserve"> и на основании </w:t>
      </w:r>
      <w:r w:rsidR="00EB659A" w:rsidRPr="00FB7D0A">
        <w:rPr>
          <w:bCs/>
          <w:sz w:val="28"/>
          <w:szCs w:val="28"/>
        </w:rPr>
        <w:t>распоряжения Правительства Сахалинской области от 18.03.2013 № 173-р «Об оценке эффективности деятельности органов местного самоуправления городских округов и муниципальных районов Сахалинской области».</w:t>
      </w:r>
    </w:p>
    <w:p w:rsidR="001F4929" w:rsidRPr="00FB7D0A" w:rsidRDefault="001F4929" w:rsidP="004F6138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:rsidR="00172807" w:rsidRPr="00FB7D0A" w:rsidRDefault="0005092C" w:rsidP="00172807">
      <w:pPr>
        <w:spacing w:line="360" w:lineRule="auto"/>
        <w:jc w:val="center"/>
        <w:rPr>
          <w:b/>
          <w:bCs/>
          <w:sz w:val="28"/>
          <w:szCs w:val="28"/>
        </w:rPr>
      </w:pPr>
      <w:r w:rsidRPr="00FB7D0A">
        <w:rPr>
          <w:b/>
          <w:bCs/>
          <w:sz w:val="28"/>
          <w:szCs w:val="28"/>
        </w:rPr>
        <w:t>Раздел 1 «</w:t>
      </w:r>
      <w:r w:rsidR="00AD75C1" w:rsidRPr="00FB7D0A">
        <w:rPr>
          <w:b/>
          <w:bCs/>
          <w:sz w:val="28"/>
          <w:szCs w:val="28"/>
        </w:rPr>
        <w:t>Экономическое развитие</w:t>
      </w:r>
      <w:r w:rsidRPr="00FB7D0A">
        <w:rPr>
          <w:b/>
          <w:bCs/>
          <w:sz w:val="28"/>
          <w:szCs w:val="28"/>
        </w:rPr>
        <w:t>»</w:t>
      </w:r>
    </w:p>
    <w:p w:rsidR="00AD75C1" w:rsidRPr="00FB7D0A" w:rsidRDefault="00AD75C1" w:rsidP="004F6138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FB7D0A">
        <w:rPr>
          <w:bCs/>
          <w:sz w:val="28"/>
          <w:szCs w:val="28"/>
        </w:rPr>
        <w:t xml:space="preserve">Муниципальное образование «Городской округ Ногликский» занимает лидирующее место в Сахалинской области по основным макроэкономическим показателям: объему промышленного производства, в т. ч. на душу населения, уровню заработной платы, объемам розничного товарооборота и общественного питания, платных </w:t>
      </w:r>
      <w:r w:rsidR="00E00D83" w:rsidRPr="00FB7D0A">
        <w:rPr>
          <w:bCs/>
          <w:sz w:val="28"/>
          <w:szCs w:val="28"/>
        </w:rPr>
        <w:t xml:space="preserve">и бытовых </w:t>
      </w:r>
      <w:r w:rsidRPr="00FB7D0A">
        <w:rPr>
          <w:bCs/>
          <w:sz w:val="28"/>
          <w:szCs w:val="28"/>
        </w:rPr>
        <w:t>услуг</w:t>
      </w:r>
      <w:r w:rsidR="00CD7FE8" w:rsidRPr="00FB7D0A">
        <w:rPr>
          <w:bCs/>
          <w:sz w:val="28"/>
          <w:szCs w:val="28"/>
        </w:rPr>
        <w:t>, объему инвестиций в основной капитал</w:t>
      </w:r>
      <w:r w:rsidR="00351B18" w:rsidRPr="00FB7D0A">
        <w:rPr>
          <w:bCs/>
          <w:sz w:val="28"/>
          <w:szCs w:val="28"/>
        </w:rPr>
        <w:t xml:space="preserve"> за счет всех источников финансирования</w:t>
      </w:r>
      <w:r w:rsidRPr="00FB7D0A">
        <w:rPr>
          <w:bCs/>
          <w:sz w:val="28"/>
          <w:szCs w:val="28"/>
        </w:rPr>
        <w:t>.</w:t>
      </w:r>
    </w:p>
    <w:p w:rsidR="003F1FC1" w:rsidRDefault="00147088" w:rsidP="003F1FC1">
      <w:pPr>
        <w:spacing w:line="36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FC3F4D">
        <w:rPr>
          <w:sz w:val="28"/>
          <w:szCs w:val="28"/>
        </w:rPr>
        <w:t xml:space="preserve">  В муниципальном образовании</w:t>
      </w:r>
      <w:r>
        <w:rPr>
          <w:sz w:val="28"/>
          <w:szCs w:val="28"/>
        </w:rPr>
        <w:t xml:space="preserve"> </w:t>
      </w:r>
      <w:r w:rsidRPr="004060F3">
        <w:rPr>
          <w:sz w:val="28"/>
          <w:szCs w:val="28"/>
        </w:rPr>
        <w:t>за 2019 год</w:t>
      </w:r>
      <w:r>
        <w:rPr>
          <w:b/>
          <w:sz w:val="28"/>
          <w:szCs w:val="28"/>
        </w:rPr>
        <w:t xml:space="preserve"> </w:t>
      </w:r>
      <w:r w:rsidRPr="00147088">
        <w:rPr>
          <w:sz w:val="28"/>
          <w:szCs w:val="28"/>
        </w:rPr>
        <w:t>объем промышленного производства</w:t>
      </w:r>
      <w:r w:rsidRPr="004060F3">
        <w:rPr>
          <w:sz w:val="28"/>
          <w:szCs w:val="28"/>
        </w:rPr>
        <w:t xml:space="preserve"> в стоимостном выражении составил 97</w:t>
      </w:r>
      <w:r>
        <w:rPr>
          <w:sz w:val="28"/>
          <w:szCs w:val="28"/>
        </w:rPr>
        <w:t xml:space="preserve">,0 процентов </w:t>
      </w:r>
      <w:r w:rsidRPr="004060F3">
        <w:rPr>
          <w:sz w:val="28"/>
          <w:szCs w:val="28"/>
        </w:rPr>
        <w:t>к уровню 2018 года (</w:t>
      </w:r>
      <w:r>
        <w:rPr>
          <w:sz w:val="28"/>
          <w:szCs w:val="28"/>
        </w:rPr>
        <w:t xml:space="preserve">по Сахалинской </w:t>
      </w:r>
      <w:r w:rsidR="000D3648">
        <w:rPr>
          <w:sz w:val="28"/>
          <w:szCs w:val="28"/>
        </w:rPr>
        <w:t xml:space="preserve">области </w:t>
      </w:r>
      <w:r w:rsidR="000D3648" w:rsidRPr="004060F3">
        <w:rPr>
          <w:sz w:val="28"/>
          <w:szCs w:val="28"/>
        </w:rPr>
        <w:t>–</w:t>
      </w:r>
      <w:r w:rsidRPr="004060F3">
        <w:rPr>
          <w:sz w:val="28"/>
          <w:szCs w:val="28"/>
        </w:rPr>
        <w:t xml:space="preserve"> 9</w:t>
      </w:r>
      <w:r>
        <w:rPr>
          <w:sz w:val="28"/>
          <w:szCs w:val="28"/>
        </w:rPr>
        <w:t>7,9 процентов к уровню 2018 года</w:t>
      </w:r>
      <w:r w:rsidRPr="004060F3">
        <w:rPr>
          <w:sz w:val="28"/>
          <w:szCs w:val="28"/>
        </w:rPr>
        <w:t>).</w:t>
      </w:r>
      <w:r w:rsidRPr="004060F3">
        <w:rPr>
          <w:color w:val="FF0000"/>
          <w:sz w:val="28"/>
          <w:szCs w:val="28"/>
        </w:rPr>
        <w:t xml:space="preserve"> </w:t>
      </w:r>
      <w:r w:rsidRPr="004060F3">
        <w:rPr>
          <w:sz w:val="28"/>
          <w:szCs w:val="28"/>
        </w:rPr>
        <w:t xml:space="preserve">Снижение объемов промышленного производства произошло за счет снижения объемов по </w:t>
      </w:r>
      <w:r w:rsidRPr="004060F3">
        <w:rPr>
          <w:sz w:val="28"/>
          <w:szCs w:val="28"/>
          <w:shd w:val="clear" w:color="auto" w:fill="FFFFFF"/>
        </w:rPr>
        <w:t xml:space="preserve">виду экономической деятельности – </w:t>
      </w:r>
      <w:r w:rsidRPr="004060F3">
        <w:rPr>
          <w:b/>
          <w:i/>
          <w:sz w:val="28"/>
          <w:szCs w:val="28"/>
          <w:shd w:val="clear" w:color="auto" w:fill="FFFFFF"/>
        </w:rPr>
        <w:t xml:space="preserve">добычей углеводородного сырья, </w:t>
      </w:r>
      <w:r w:rsidRPr="004060F3">
        <w:rPr>
          <w:sz w:val="28"/>
          <w:szCs w:val="28"/>
          <w:shd w:val="clear" w:color="auto" w:fill="FFFFFF"/>
        </w:rPr>
        <w:t>на долю которого</w:t>
      </w:r>
      <w:r w:rsidRPr="004060F3">
        <w:rPr>
          <w:b/>
          <w:i/>
          <w:sz w:val="28"/>
          <w:szCs w:val="28"/>
          <w:shd w:val="clear" w:color="auto" w:fill="FFFFFF"/>
        </w:rPr>
        <w:t xml:space="preserve"> </w:t>
      </w:r>
      <w:r w:rsidRPr="004060F3">
        <w:rPr>
          <w:sz w:val="28"/>
          <w:szCs w:val="28"/>
          <w:shd w:val="clear" w:color="auto" w:fill="FFFFFF"/>
        </w:rPr>
        <w:t>приходится более 99 процентов от совокупного объема промышленности в районе</w:t>
      </w:r>
      <w:r w:rsidR="003F1FC1">
        <w:rPr>
          <w:sz w:val="28"/>
          <w:szCs w:val="28"/>
          <w:shd w:val="clear" w:color="auto" w:fill="FFFFFF"/>
        </w:rPr>
        <w:t>.</w:t>
      </w:r>
    </w:p>
    <w:p w:rsidR="003F1FC1" w:rsidRPr="00B777E5" w:rsidRDefault="003F1FC1" w:rsidP="00B777E5">
      <w:pPr>
        <w:spacing w:line="360" w:lineRule="auto"/>
        <w:ind w:firstLine="720"/>
        <w:jc w:val="both"/>
        <w:rPr>
          <w:sz w:val="28"/>
          <w:szCs w:val="28"/>
        </w:rPr>
      </w:pPr>
      <w:r w:rsidRPr="003F1FC1">
        <w:rPr>
          <w:sz w:val="28"/>
          <w:szCs w:val="28"/>
        </w:rPr>
        <w:lastRenderedPageBreak/>
        <w:t xml:space="preserve"> Объем добычи углеводородов в границах городского округа, более, чем на 95 процентов по нефти и на 99 процентов по газу формирует объемы добычи углеводородного </w:t>
      </w:r>
      <w:r w:rsidR="00B777E5">
        <w:rPr>
          <w:sz w:val="28"/>
          <w:szCs w:val="28"/>
        </w:rPr>
        <w:t>сырья всей Сахалинской области.</w:t>
      </w:r>
    </w:p>
    <w:p w:rsidR="003F1FC1" w:rsidRPr="00CD0C40" w:rsidRDefault="003F1FC1" w:rsidP="003F1FC1">
      <w:pPr>
        <w:spacing w:line="360" w:lineRule="auto"/>
        <w:ind w:firstLine="561"/>
        <w:rPr>
          <w:bCs/>
          <w:iCs/>
          <w:sz w:val="28"/>
          <w:szCs w:val="28"/>
        </w:rPr>
      </w:pPr>
      <w:r w:rsidRPr="00CD0C40">
        <w:rPr>
          <w:sz w:val="28"/>
          <w:szCs w:val="28"/>
        </w:rPr>
        <w:t xml:space="preserve">Основные параметры развития </w:t>
      </w:r>
      <w:r w:rsidRPr="00CD0C40">
        <w:rPr>
          <w:b/>
          <w:bCs/>
          <w:i/>
          <w:iCs/>
          <w:sz w:val="28"/>
          <w:szCs w:val="28"/>
        </w:rPr>
        <w:t xml:space="preserve">нефтегазодобывающей отрасли </w:t>
      </w:r>
      <w:r w:rsidRPr="00CD0C40">
        <w:rPr>
          <w:bCs/>
          <w:iCs/>
          <w:sz w:val="28"/>
          <w:szCs w:val="28"/>
        </w:rPr>
        <w:t>в 2019 году характеризуются следующими показателями:</w:t>
      </w:r>
    </w:p>
    <w:p w:rsidR="003F1FC1" w:rsidRPr="008810C0" w:rsidRDefault="003F1FC1" w:rsidP="003F1FC1">
      <w:pPr>
        <w:spacing w:line="360" w:lineRule="auto"/>
        <w:ind w:firstLine="561"/>
        <w:jc w:val="both"/>
        <w:rPr>
          <w:sz w:val="28"/>
          <w:szCs w:val="28"/>
        </w:rPr>
      </w:pPr>
      <w:r w:rsidRPr="008810C0">
        <w:rPr>
          <w:sz w:val="28"/>
          <w:szCs w:val="28"/>
        </w:rPr>
        <w:t>В стоимостном выражении объем производства сырья к уровню прошлого года сократился на 3 процента;</w:t>
      </w:r>
    </w:p>
    <w:p w:rsidR="003F1FC1" w:rsidRPr="008810C0" w:rsidRDefault="003F1FC1" w:rsidP="003F1FC1">
      <w:pPr>
        <w:spacing w:line="360" w:lineRule="auto"/>
        <w:ind w:firstLine="709"/>
        <w:jc w:val="both"/>
        <w:rPr>
          <w:sz w:val="28"/>
          <w:szCs w:val="28"/>
        </w:rPr>
      </w:pPr>
      <w:r w:rsidRPr="008810C0">
        <w:rPr>
          <w:sz w:val="28"/>
          <w:szCs w:val="28"/>
        </w:rPr>
        <w:t>В натуральном выражении объемы добычи углеводородов составили:</w:t>
      </w:r>
    </w:p>
    <w:p w:rsidR="003F1FC1" w:rsidRPr="008810C0" w:rsidRDefault="003F1FC1" w:rsidP="003F1FC1">
      <w:pPr>
        <w:spacing w:line="360" w:lineRule="auto"/>
        <w:ind w:firstLine="709"/>
        <w:jc w:val="both"/>
        <w:rPr>
          <w:sz w:val="28"/>
          <w:szCs w:val="28"/>
        </w:rPr>
      </w:pPr>
      <w:r w:rsidRPr="008810C0">
        <w:rPr>
          <w:sz w:val="28"/>
          <w:szCs w:val="28"/>
        </w:rPr>
        <w:t>- нефть, включая газовый конденсат – 103,1 процента к ровню прошлого года;</w:t>
      </w:r>
    </w:p>
    <w:p w:rsidR="003F1FC1" w:rsidRDefault="003F1FC1" w:rsidP="003F1FC1">
      <w:pPr>
        <w:spacing w:line="360" w:lineRule="auto"/>
        <w:ind w:firstLine="709"/>
        <w:jc w:val="both"/>
        <w:rPr>
          <w:sz w:val="28"/>
          <w:szCs w:val="28"/>
        </w:rPr>
      </w:pPr>
      <w:r w:rsidRPr="008810C0">
        <w:rPr>
          <w:sz w:val="28"/>
          <w:szCs w:val="28"/>
        </w:rPr>
        <w:t xml:space="preserve">- газ природный и </w:t>
      </w:r>
      <w:r w:rsidR="000D3648" w:rsidRPr="008810C0">
        <w:rPr>
          <w:sz w:val="28"/>
          <w:szCs w:val="28"/>
        </w:rPr>
        <w:t>попутный -</w:t>
      </w:r>
      <w:r w:rsidRPr="008810C0">
        <w:rPr>
          <w:sz w:val="28"/>
          <w:szCs w:val="28"/>
        </w:rPr>
        <w:t xml:space="preserve"> 98,1 процента к уровню прошлого года.</w:t>
      </w:r>
      <w:r>
        <w:rPr>
          <w:sz w:val="28"/>
          <w:szCs w:val="28"/>
        </w:rPr>
        <w:t xml:space="preserve"> В настоящее время основные объемы добычи нефти и газа в муниципальном образовании сформированы за счет шельфовых проектов.</w:t>
      </w:r>
    </w:p>
    <w:p w:rsidR="003F1FC1" w:rsidRPr="004060F3" w:rsidRDefault="003F1FC1" w:rsidP="003F1FC1">
      <w:pPr>
        <w:spacing w:line="360" w:lineRule="auto"/>
        <w:ind w:firstLine="708"/>
        <w:jc w:val="both"/>
        <w:rPr>
          <w:sz w:val="28"/>
          <w:szCs w:val="28"/>
        </w:rPr>
      </w:pPr>
      <w:r w:rsidRPr="004060F3">
        <w:rPr>
          <w:sz w:val="28"/>
          <w:szCs w:val="28"/>
        </w:rPr>
        <w:t xml:space="preserve">Объемы выработки энергоресурсов в 2019 году определялись с учетом их спроса у потребителей, в том числе компаний занятых добычей углеводородов, и к уровню прошлого года в натуральном выражении составили: </w:t>
      </w:r>
    </w:p>
    <w:p w:rsidR="003F1FC1" w:rsidRPr="004060F3" w:rsidRDefault="003F1FC1" w:rsidP="003F1FC1">
      <w:pPr>
        <w:spacing w:line="360" w:lineRule="auto"/>
        <w:ind w:firstLine="708"/>
        <w:jc w:val="both"/>
        <w:rPr>
          <w:sz w:val="28"/>
          <w:szCs w:val="28"/>
        </w:rPr>
      </w:pPr>
      <w:r w:rsidRPr="004060F3">
        <w:rPr>
          <w:sz w:val="28"/>
          <w:szCs w:val="28"/>
        </w:rPr>
        <w:t>- по электроэнергии – 102,4 процента;</w:t>
      </w:r>
    </w:p>
    <w:p w:rsidR="003F1FC1" w:rsidRDefault="003F1FC1" w:rsidP="003F1FC1">
      <w:pPr>
        <w:spacing w:line="360" w:lineRule="auto"/>
        <w:ind w:firstLine="708"/>
        <w:jc w:val="both"/>
        <w:rPr>
          <w:sz w:val="28"/>
          <w:szCs w:val="28"/>
        </w:rPr>
      </w:pPr>
      <w:r w:rsidRPr="004060F3">
        <w:rPr>
          <w:sz w:val="28"/>
          <w:szCs w:val="28"/>
        </w:rPr>
        <w:t>- по тепловой энергии -  97,4 процента</w:t>
      </w:r>
      <w:r>
        <w:rPr>
          <w:sz w:val="28"/>
          <w:szCs w:val="28"/>
        </w:rPr>
        <w:t>.</w:t>
      </w:r>
    </w:p>
    <w:p w:rsidR="003441B9" w:rsidRPr="00FB7D0A" w:rsidRDefault="003441B9" w:rsidP="004F6138">
      <w:pPr>
        <w:spacing w:line="360" w:lineRule="auto"/>
        <w:ind w:firstLine="709"/>
        <w:jc w:val="both"/>
        <w:rPr>
          <w:sz w:val="28"/>
          <w:szCs w:val="28"/>
        </w:rPr>
      </w:pPr>
      <w:r w:rsidRPr="00FB7D0A">
        <w:rPr>
          <w:sz w:val="28"/>
          <w:szCs w:val="28"/>
        </w:rPr>
        <w:t>Рыбопромышленный комплекс</w:t>
      </w:r>
      <w:r w:rsidRPr="00FB7D0A">
        <w:rPr>
          <w:b/>
          <w:sz w:val="28"/>
          <w:szCs w:val="28"/>
        </w:rPr>
        <w:t xml:space="preserve"> </w:t>
      </w:r>
      <w:r w:rsidRPr="00FB7D0A">
        <w:rPr>
          <w:sz w:val="28"/>
          <w:szCs w:val="28"/>
        </w:rPr>
        <w:t>муниципального образования</w:t>
      </w:r>
      <w:r w:rsidRPr="00FB7D0A">
        <w:rPr>
          <w:b/>
          <w:sz w:val="28"/>
          <w:szCs w:val="28"/>
        </w:rPr>
        <w:t xml:space="preserve"> </w:t>
      </w:r>
      <w:r w:rsidRPr="00FB7D0A">
        <w:rPr>
          <w:sz w:val="28"/>
          <w:szCs w:val="28"/>
        </w:rPr>
        <w:t xml:space="preserve">представлен тридцатью хозяйствующими субъектами, из которых четыре, наиболее крупные компании, заняты прибрежным рыболовством: ООО «Ловец», ООО «Даги», ООО «Ирида», ООО «Восток-Ноглики». </w:t>
      </w:r>
    </w:p>
    <w:p w:rsidR="003441B9" w:rsidRPr="00FB7D0A" w:rsidRDefault="003441B9" w:rsidP="003F1FC1">
      <w:pPr>
        <w:spacing w:line="360" w:lineRule="auto"/>
        <w:ind w:firstLine="709"/>
        <w:jc w:val="both"/>
        <w:rPr>
          <w:sz w:val="28"/>
          <w:szCs w:val="28"/>
        </w:rPr>
      </w:pPr>
      <w:r w:rsidRPr="00FB7D0A">
        <w:rPr>
          <w:sz w:val="28"/>
          <w:szCs w:val="28"/>
        </w:rPr>
        <w:t>На акватории, прилегающей к МО «Городской окру</w:t>
      </w:r>
      <w:r w:rsidR="003F1FC1">
        <w:rPr>
          <w:sz w:val="28"/>
          <w:szCs w:val="28"/>
        </w:rPr>
        <w:t xml:space="preserve">г Ногликский» имеется 61 рыбопромысловых </w:t>
      </w:r>
      <w:r w:rsidRPr="00FB7D0A">
        <w:rPr>
          <w:sz w:val="28"/>
          <w:szCs w:val="28"/>
        </w:rPr>
        <w:t xml:space="preserve">участка, предназначенных для промышленного рыболовства, прибрежного рыболовства, и организации любительского и спортивного рыболовства. На данных участках осуществляется вылов следующих основных объектов водных биологических ресурсов: горбуша, кета, камбала и прочие виды ВБР (бычок, сельдь, корюшка, голец, </w:t>
      </w:r>
      <w:proofErr w:type="spellStart"/>
      <w:r w:rsidRPr="00FB7D0A">
        <w:rPr>
          <w:sz w:val="28"/>
          <w:szCs w:val="28"/>
        </w:rPr>
        <w:t>кунджа</w:t>
      </w:r>
      <w:proofErr w:type="spellEnd"/>
      <w:r w:rsidRPr="00FB7D0A">
        <w:rPr>
          <w:sz w:val="28"/>
          <w:szCs w:val="28"/>
        </w:rPr>
        <w:t xml:space="preserve">).  </w:t>
      </w:r>
    </w:p>
    <w:p w:rsidR="003F1FC1" w:rsidRPr="002D160A" w:rsidRDefault="003F1FC1" w:rsidP="003F1FC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 2019</w:t>
      </w:r>
      <w:r w:rsidRPr="00FF4415">
        <w:rPr>
          <w:sz w:val="28"/>
          <w:szCs w:val="28"/>
        </w:rPr>
        <w:t xml:space="preserve"> год рыбодобывающими предприятиями на промысловых участках, расположенных на территории муницип</w:t>
      </w:r>
      <w:r>
        <w:rPr>
          <w:sz w:val="28"/>
          <w:szCs w:val="28"/>
        </w:rPr>
        <w:t xml:space="preserve">ального образования </w:t>
      </w:r>
      <w:r w:rsidR="00206377">
        <w:rPr>
          <w:sz w:val="28"/>
          <w:szCs w:val="28"/>
        </w:rPr>
        <w:t xml:space="preserve">выловлено, по данным предприятий, </w:t>
      </w:r>
      <w:r>
        <w:rPr>
          <w:sz w:val="28"/>
          <w:szCs w:val="28"/>
        </w:rPr>
        <w:t>4,4 тысяч тонн</w:t>
      </w:r>
      <w:r w:rsidRPr="00FF4415">
        <w:rPr>
          <w:sz w:val="28"/>
          <w:szCs w:val="28"/>
        </w:rPr>
        <w:t xml:space="preserve"> рыбы (за аналогичный период прошлого</w:t>
      </w:r>
      <w:r w:rsidRPr="008512E7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года 13,6 тысяч тонн</w:t>
      </w:r>
      <w:r w:rsidRPr="00FF4415">
        <w:rPr>
          <w:sz w:val="28"/>
          <w:szCs w:val="28"/>
        </w:rPr>
        <w:t>).</w:t>
      </w:r>
    </w:p>
    <w:p w:rsidR="008C2833" w:rsidRPr="00FB7D0A" w:rsidRDefault="008C2833" w:rsidP="004F6138">
      <w:pPr>
        <w:spacing w:line="360" w:lineRule="auto"/>
        <w:ind w:firstLine="708"/>
        <w:jc w:val="both"/>
        <w:rPr>
          <w:color w:val="FF0000"/>
          <w:sz w:val="28"/>
          <w:szCs w:val="28"/>
        </w:rPr>
      </w:pPr>
      <w:r w:rsidRPr="00FB7D0A">
        <w:rPr>
          <w:sz w:val="28"/>
          <w:szCs w:val="28"/>
        </w:rPr>
        <w:t xml:space="preserve">Два </w:t>
      </w:r>
      <w:r w:rsidR="003F1FC1" w:rsidRPr="00FB7D0A">
        <w:rPr>
          <w:sz w:val="28"/>
          <w:szCs w:val="28"/>
        </w:rPr>
        <w:t>рыбодобывающих</w:t>
      </w:r>
      <w:r w:rsidRPr="00FB7D0A">
        <w:rPr>
          <w:sz w:val="28"/>
          <w:szCs w:val="28"/>
        </w:rPr>
        <w:t xml:space="preserve"> предприятия являются участниками проекта «Доступная рыба» (ООО «Ловец» и ООО «Ирида»). Предприятия поставляли рыбную продукцию в розничную сеть и участвовали в выездных ярмарках выходного дня.</w:t>
      </w:r>
    </w:p>
    <w:p w:rsidR="000629E5" w:rsidRPr="000629E5" w:rsidRDefault="000629E5" w:rsidP="000629E5">
      <w:pPr>
        <w:spacing w:line="360" w:lineRule="auto"/>
        <w:ind w:firstLine="708"/>
        <w:jc w:val="both"/>
        <w:rPr>
          <w:sz w:val="28"/>
          <w:szCs w:val="28"/>
        </w:rPr>
      </w:pPr>
      <w:r w:rsidRPr="000629E5">
        <w:rPr>
          <w:sz w:val="28"/>
          <w:szCs w:val="28"/>
        </w:rPr>
        <w:t xml:space="preserve">Производством лесоматериалов на территории округа </w:t>
      </w:r>
      <w:r w:rsidR="00206377" w:rsidRPr="000629E5">
        <w:rPr>
          <w:sz w:val="28"/>
          <w:szCs w:val="28"/>
        </w:rPr>
        <w:t>занимались два</w:t>
      </w:r>
      <w:r w:rsidRPr="000629E5">
        <w:rPr>
          <w:sz w:val="28"/>
          <w:szCs w:val="28"/>
        </w:rPr>
        <w:t xml:space="preserve"> хозяйственных субъекта. </w:t>
      </w:r>
    </w:p>
    <w:p w:rsidR="000629E5" w:rsidRPr="000629E5" w:rsidRDefault="000629E5" w:rsidP="000629E5">
      <w:pPr>
        <w:spacing w:line="360" w:lineRule="auto"/>
        <w:ind w:firstLine="708"/>
        <w:jc w:val="both"/>
        <w:rPr>
          <w:sz w:val="28"/>
          <w:szCs w:val="28"/>
        </w:rPr>
      </w:pPr>
      <w:r w:rsidRPr="000629E5">
        <w:rPr>
          <w:sz w:val="28"/>
          <w:szCs w:val="28"/>
        </w:rPr>
        <w:t xml:space="preserve">В отчетном периоде по статистическим данным объемы лесоматериалов необработанных составили 138,8 % к уровню 2018 года, производство лесоматериалов – 104,9 %. </w:t>
      </w:r>
    </w:p>
    <w:p w:rsidR="000629E5" w:rsidRPr="000629E5" w:rsidRDefault="00206377" w:rsidP="000629E5">
      <w:pPr>
        <w:pStyle w:val="3"/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0629E5" w:rsidRPr="000629E5">
        <w:rPr>
          <w:rFonts w:ascii="Times New Roman" w:hAnsi="Times New Roman"/>
          <w:sz w:val="28"/>
          <w:szCs w:val="28"/>
        </w:rPr>
        <w:t>При разработке лесосек компаниями, ведущими заготовку леса на условиях договоров аренды, объем пройденного рубкой леса возрос к уровню прошлого года в 1,3 раза и составил 50,9 тыс.</w:t>
      </w:r>
      <w:r w:rsidR="00B777E5">
        <w:rPr>
          <w:rFonts w:ascii="Times New Roman" w:hAnsi="Times New Roman"/>
          <w:sz w:val="28"/>
          <w:szCs w:val="28"/>
        </w:rPr>
        <w:t xml:space="preserve"> </w:t>
      </w:r>
      <w:r w:rsidR="000629E5" w:rsidRPr="000629E5">
        <w:rPr>
          <w:rFonts w:ascii="Times New Roman" w:hAnsi="Times New Roman"/>
          <w:sz w:val="28"/>
          <w:szCs w:val="28"/>
        </w:rPr>
        <w:t>куб.</w:t>
      </w:r>
      <w:r w:rsidR="00B777E5">
        <w:rPr>
          <w:rFonts w:ascii="Times New Roman" w:hAnsi="Times New Roman"/>
          <w:sz w:val="28"/>
          <w:szCs w:val="28"/>
        </w:rPr>
        <w:t xml:space="preserve"> </w:t>
      </w:r>
      <w:r w:rsidR="000629E5" w:rsidRPr="000629E5">
        <w:rPr>
          <w:rFonts w:ascii="Times New Roman" w:hAnsi="Times New Roman"/>
          <w:sz w:val="28"/>
          <w:szCs w:val="28"/>
        </w:rPr>
        <w:t>метров (факт 2018 г. – 38,6 тыс.</w:t>
      </w:r>
      <w:r w:rsidR="00B777E5">
        <w:rPr>
          <w:rFonts w:ascii="Times New Roman" w:hAnsi="Times New Roman"/>
          <w:sz w:val="28"/>
          <w:szCs w:val="28"/>
        </w:rPr>
        <w:t xml:space="preserve"> </w:t>
      </w:r>
      <w:r w:rsidR="000629E5" w:rsidRPr="000629E5">
        <w:rPr>
          <w:rFonts w:ascii="Times New Roman" w:hAnsi="Times New Roman"/>
          <w:sz w:val="28"/>
          <w:szCs w:val="28"/>
        </w:rPr>
        <w:t>куб.</w:t>
      </w:r>
      <w:r w:rsidR="00B777E5">
        <w:rPr>
          <w:rFonts w:ascii="Times New Roman" w:hAnsi="Times New Roman"/>
          <w:sz w:val="28"/>
          <w:szCs w:val="28"/>
        </w:rPr>
        <w:t xml:space="preserve"> </w:t>
      </w:r>
      <w:r w:rsidR="000629E5" w:rsidRPr="000629E5">
        <w:rPr>
          <w:rFonts w:ascii="Times New Roman" w:hAnsi="Times New Roman"/>
          <w:sz w:val="28"/>
          <w:szCs w:val="28"/>
        </w:rPr>
        <w:t xml:space="preserve">метров). </w:t>
      </w:r>
    </w:p>
    <w:p w:rsidR="000629E5" w:rsidRPr="000629E5" w:rsidRDefault="000629E5" w:rsidP="000629E5">
      <w:pPr>
        <w:suppressAutoHyphens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Calibri" w:hAnsi="Calibri"/>
          <w:sz w:val="28"/>
          <w:szCs w:val="28"/>
        </w:rPr>
      </w:pPr>
      <w:r w:rsidRPr="000629E5">
        <w:rPr>
          <w:sz w:val="28"/>
          <w:szCs w:val="28"/>
        </w:rPr>
        <w:t xml:space="preserve">По состоянию на 1 января 2020 года пищевая и перерабатывающая промышленность городского округа представлена 4 предприятиями по производству хлебобулочных и кондитерских изделий. </w:t>
      </w:r>
      <w:r w:rsidRPr="000629E5">
        <w:rPr>
          <w:rFonts w:ascii="Calibri" w:hAnsi="Calibri"/>
          <w:sz w:val="28"/>
          <w:szCs w:val="28"/>
        </w:rPr>
        <w:fldChar w:fldCharType="begin"/>
      </w:r>
      <w:r w:rsidRPr="000629E5">
        <w:rPr>
          <w:rFonts w:ascii="Calibri" w:hAnsi="Calibri"/>
          <w:sz w:val="28"/>
          <w:szCs w:val="28"/>
        </w:rPr>
        <w:instrText xml:space="preserve"> LINK Excel.Sheet.12 "\\\\aso-pg-08\\Exchange\\Отдел развития промышленности\\РЕЕСТРЫ ППП\\реестры 2017 год\\Копия = РЕЕСТР на 01.01.2017.xlsx" "Лист3!R2C1:R9C5" \a \f 4 \h  \* MERGEFORMAT </w:instrText>
      </w:r>
      <w:r w:rsidRPr="000629E5">
        <w:rPr>
          <w:rFonts w:ascii="Calibri" w:hAnsi="Calibri"/>
          <w:sz w:val="28"/>
          <w:szCs w:val="28"/>
        </w:rPr>
        <w:fldChar w:fldCharType="end"/>
      </w:r>
    </w:p>
    <w:p w:rsidR="000629E5" w:rsidRPr="000629E5" w:rsidRDefault="000629E5" w:rsidP="000629E5">
      <w:pPr>
        <w:suppressAutoHyphens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0629E5">
        <w:rPr>
          <w:bCs/>
          <w:sz w:val="28"/>
          <w:szCs w:val="28"/>
        </w:rPr>
        <w:t>За год предприятиями выпущено:</w:t>
      </w:r>
    </w:p>
    <w:p w:rsidR="000629E5" w:rsidRPr="000629E5" w:rsidRDefault="000629E5" w:rsidP="000629E5">
      <w:pPr>
        <w:suppressAutoHyphens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0629E5">
        <w:rPr>
          <w:bCs/>
          <w:sz w:val="28"/>
          <w:szCs w:val="28"/>
        </w:rPr>
        <w:t>- хлеба и хлебобулочных изделий – на 16,2% меньше чем 2018 году;</w:t>
      </w:r>
    </w:p>
    <w:p w:rsidR="00E1017D" w:rsidRPr="00FB7D0A" w:rsidRDefault="000629E5" w:rsidP="000629E5">
      <w:pPr>
        <w:suppressAutoHyphens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0629E5">
        <w:rPr>
          <w:bCs/>
          <w:sz w:val="28"/>
          <w:szCs w:val="28"/>
        </w:rPr>
        <w:t>- кондитерских изделий –на 17,2 % больше чем в 2018 году.</w:t>
      </w:r>
    </w:p>
    <w:p w:rsidR="000629E5" w:rsidRPr="000629E5" w:rsidRDefault="000629E5" w:rsidP="000629E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0629E5">
        <w:rPr>
          <w:bCs/>
          <w:sz w:val="28"/>
          <w:szCs w:val="28"/>
        </w:rPr>
        <w:t>Технологическими службами предприятий систематически ведётся работа по увеличению и обновлению ассортимента выпускаемой продукции. За истекший год на предприятиях внедрено 23 новинки, в том числе 20 наименований кондитерских изделий.</w:t>
      </w:r>
    </w:p>
    <w:p w:rsidR="000629E5" w:rsidRPr="000629E5" w:rsidRDefault="000629E5" w:rsidP="000629E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0629E5">
        <w:rPr>
          <w:bCs/>
          <w:sz w:val="28"/>
          <w:szCs w:val="28"/>
        </w:rPr>
        <w:t xml:space="preserve">Не первый год государственной финансовой поддержкой, пользуется предприятие ООО «Пекарь». В 2019 году ему были частично возмещены </w:t>
      </w:r>
      <w:r w:rsidRPr="000629E5">
        <w:rPr>
          <w:bCs/>
          <w:sz w:val="28"/>
          <w:szCs w:val="28"/>
        </w:rPr>
        <w:lastRenderedPageBreak/>
        <w:t>затрат на перевозку муки и на приобретение технологического оборудования на общую сумму 5,4 млн. рублей.</w:t>
      </w:r>
    </w:p>
    <w:p w:rsidR="000629E5" w:rsidRPr="000629E5" w:rsidRDefault="000629E5" w:rsidP="000629E5">
      <w:pPr>
        <w:spacing w:line="360" w:lineRule="auto"/>
        <w:ind w:firstLine="709"/>
        <w:rPr>
          <w:bCs/>
          <w:sz w:val="28"/>
          <w:szCs w:val="28"/>
        </w:rPr>
      </w:pPr>
      <w:r w:rsidRPr="000629E5">
        <w:rPr>
          <w:bCs/>
          <w:sz w:val="28"/>
          <w:szCs w:val="28"/>
        </w:rPr>
        <w:t>В течении года продолжалась реализация инвестиционного проекта по строительству «Цеха по производству мясной и рыбной продукции». В 2020 году ожидается его ввод и выпуск новой продукции, ранее не производимые на территории района (колбасные изделия).</w:t>
      </w:r>
    </w:p>
    <w:p w:rsidR="00CC07F6" w:rsidRPr="00FB7D0A" w:rsidRDefault="00CC07F6" w:rsidP="004F6138">
      <w:pPr>
        <w:suppressAutoHyphens/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FB7D0A">
        <w:rPr>
          <w:i/>
          <w:sz w:val="28"/>
          <w:szCs w:val="28"/>
          <w:u w:val="single"/>
        </w:rPr>
        <w:t>Сеть социально ориентированной торговли</w:t>
      </w:r>
    </w:p>
    <w:p w:rsidR="00CC07F6" w:rsidRPr="00FB7D0A" w:rsidRDefault="000629E5" w:rsidP="004F613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По состоянию на 01 января 2020</w:t>
      </w:r>
      <w:r w:rsidR="00CC07F6" w:rsidRPr="00FB7D0A">
        <w:rPr>
          <w:sz w:val="28"/>
          <w:szCs w:val="28"/>
        </w:rPr>
        <w:t xml:space="preserve"> года в пгт. Ноглики действуют 3 социальных объекта торговли: магазин «</w:t>
      </w:r>
      <w:proofErr w:type="gramStart"/>
      <w:r w:rsidR="00CC07F6" w:rsidRPr="00FB7D0A">
        <w:rPr>
          <w:sz w:val="28"/>
          <w:szCs w:val="28"/>
        </w:rPr>
        <w:t>Олимпик»</w:t>
      </w:r>
      <w:r w:rsidR="00B777E5">
        <w:rPr>
          <w:sz w:val="28"/>
          <w:szCs w:val="28"/>
        </w:rPr>
        <w:t>(</w:t>
      </w:r>
      <w:proofErr w:type="gramEnd"/>
      <w:r w:rsidR="00CC07F6" w:rsidRPr="00FB7D0A">
        <w:rPr>
          <w:sz w:val="28"/>
          <w:szCs w:val="28"/>
        </w:rPr>
        <w:t>ООО «Плутон»</w:t>
      </w:r>
      <w:r w:rsidR="00B777E5">
        <w:rPr>
          <w:sz w:val="28"/>
          <w:szCs w:val="28"/>
        </w:rPr>
        <w:t>)</w:t>
      </w:r>
      <w:r>
        <w:rPr>
          <w:sz w:val="28"/>
          <w:szCs w:val="28"/>
        </w:rPr>
        <w:t>, магазин «</w:t>
      </w:r>
      <w:proofErr w:type="spellStart"/>
      <w:r>
        <w:rPr>
          <w:sz w:val="28"/>
          <w:szCs w:val="28"/>
        </w:rPr>
        <w:t>Микс</w:t>
      </w:r>
      <w:proofErr w:type="spellEnd"/>
      <w:r>
        <w:rPr>
          <w:sz w:val="28"/>
          <w:szCs w:val="28"/>
        </w:rPr>
        <w:t xml:space="preserve">» </w:t>
      </w:r>
      <w:r w:rsidR="00B777E5">
        <w:rPr>
          <w:sz w:val="28"/>
          <w:szCs w:val="28"/>
        </w:rPr>
        <w:t>(</w:t>
      </w:r>
      <w:r>
        <w:rPr>
          <w:sz w:val="28"/>
          <w:szCs w:val="28"/>
        </w:rPr>
        <w:t xml:space="preserve">ИП </w:t>
      </w:r>
      <w:proofErr w:type="spellStart"/>
      <w:r>
        <w:rPr>
          <w:sz w:val="28"/>
          <w:szCs w:val="28"/>
        </w:rPr>
        <w:t>Чеченева</w:t>
      </w:r>
      <w:proofErr w:type="spellEnd"/>
      <w:r>
        <w:rPr>
          <w:sz w:val="28"/>
          <w:szCs w:val="28"/>
        </w:rPr>
        <w:t xml:space="preserve"> В.Н.</w:t>
      </w:r>
      <w:r w:rsidR="00B777E5">
        <w:rPr>
          <w:sz w:val="28"/>
          <w:szCs w:val="28"/>
        </w:rPr>
        <w:t>)</w:t>
      </w:r>
      <w:r w:rsidR="00CC07F6" w:rsidRPr="00FB7D0A">
        <w:rPr>
          <w:sz w:val="28"/>
          <w:szCs w:val="28"/>
        </w:rPr>
        <w:t xml:space="preserve"> и магазин «Вестник-2» </w:t>
      </w:r>
      <w:r w:rsidR="00B777E5">
        <w:rPr>
          <w:sz w:val="28"/>
          <w:szCs w:val="28"/>
        </w:rPr>
        <w:t>(</w:t>
      </w:r>
      <w:r w:rsidR="00CC07F6" w:rsidRPr="00FB7D0A">
        <w:rPr>
          <w:sz w:val="28"/>
          <w:szCs w:val="28"/>
        </w:rPr>
        <w:t>ИП Мохов П.А.</w:t>
      </w:r>
      <w:r w:rsidR="00B777E5">
        <w:rPr>
          <w:sz w:val="28"/>
          <w:szCs w:val="28"/>
        </w:rPr>
        <w:t>)</w:t>
      </w:r>
    </w:p>
    <w:p w:rsidR="00CC07F6" w:rsidRPr="00FB7D0A" w:rsidRDefault="00CC07F6" w:rsidP="004F613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B7D0A">
        <w:rPr>
          <w:color w:val="000000"/>
          <w:sz w:val="28"/>
          <w:szCs w:val="28"/>
        </w:rPr>
        <w:t>В ассортиментный перечень включено 24</w:t>
      </w:r>
      <w:r w:rsidR="00D80ACA">
        <w:rPr>
          <w:color w:val="000000"/>
          <w:sz w:val="28"/>
          <w:szCs w:val="28"/>
        </w:rPr>
        <w:t xml:space="preserve"> наименования продуктов питания</w:t>
      </w:r>
      <w:r w:rsidR="00E1017D" w:rsidRPr="00FB7D0A">
        <w:rPr>
          <w:sz w:val="28"/>
          <w:szCs w:val="28"/>
        </w:rPr>
        <w:t xml:space="preserve">, </w:t>
      </w:r>
      <w:r w:rsidRPr="00FB7D0A">
        <w:rPr>
          <w:color w:val="000000"/>
          <w:sz w:val="28"/>
          <w:szCs w:val="28"/>
        </w:rPr>
        <w:t xml:space="preserve">торговая наценка на </w:t>
      </w:r>
      <w:r w:rsidR="00E1017D" w:rsidRPr="00FB7D0A">
        <w:rPr>
          <w:color w:val="000000"/>
          <w:sz w:val="28"/>
          <w:szCs w:val="28"/>
        </w:rPr>
        <w:t xml:space="preserve">которые </w:t>
      </w:r>
      <w:r w:rsidRPr="00FB7D0A">
        <w:rPr>
          <w:color w:val="000000"/>
          <w:sz w:val="28"/>
          <w:szCs w:val="28"/>
        </w:rPr>
        <w:t>составляет от 10 до 15%, транспортные расходы по доставке продуктов питания не превышают 7 руб./кг.</w:t>
      </w:r>
    </w:p>
    <w:p w:rsidR="00CC07F6" w:rsidRPr="00FB7D0A" w:rsidRDefault="00CC07F6" w:rsidP="004F613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B7D0A">
        <w:rPr>
          <w:color w:val="000000"/>
          <w:sz w:val="28"/>
          <w:szCs w:val="28"/>
        </w:rPr>
        <w:t>Социальными предприятиями заключены договора с ГКУ «Центр социальной поддержки Сахалинской области» о предоставлении набора продуктов питания малоимущим семьям с детьми.</w:t>
      </w:r>
    </w:p>
    <w:p w:rsidR="00CC07F6" w:rsidRPr="00FB7D0A" w:rsidRDefault="00CC07F6" w:rsidP="004F613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B7D0A">
        <w:rPr>
          <w:color w:val="000000"/>
          <w:sz w:val="28"/>
          <w:szCs w:val="28"/>
        </w:rPr>
        <w:t>Общий объем государственной поддержки на возмещение затрат, связанных с деятельностью социально-ориентированных объектов за 2018 год</w:t>
      </w:r>
      <w:r w:rsidR="009D4221">
        <w:rPr>
          <w:color w:val="000000"/>
          <w:sz w:val="28"/>
          <w:szCs w:val="28"/>
        </w:rPr>
        <w:t>,</w:t>
      </w:r>
      <w:r w:rsidRPr="00FB7D0A">
        <w:rPr>
          <w:color w:val="000000"/>
          <w:sz w:val="28"/>
          <w:szCs w:val="28"/>
        </w:rPr>
        <w:t xml:space="preserve"> </w:t>
      </w:r>
      <w:r w:rsidR="000D7256" w:rsidRPr="000D7256">
        <w:rPr>
          <w:color w:val="000000"/>
          <w:sz w:val="28"/>
          <w:szCs w:val="28"/>
        </w:rPr>
        <w:t>составил 1,8</w:t>
      </w:r>
      <w:r w:rsidRPr="000D7256">
        <w:rPr>
          <w:color w:val="000000"/>
          <w:sz w:val="28"/>
          <w:szCs w:val="28"/>
        </w:rPr>
        <w:t xml:space="preserve"> </w:t>
      </w:r>
      <w:proofErr w:type="spellStart"/>
      <w:r w:rsidRPr="000D7256">
        <w:rPr>
          <w:color w:val="000000"/>
          <w:sz w:val="28"/>
          <w:szCs w:val="28"/>
        </w:rPr>
        <w:t>млн.руб</w:t>
      </w:r>
      <w:proofErr w:type="spellEnd"/>
      <w:r w:rsidRPr="000D7256">
        <w:rPr>
          <w:color w:val="000000"/>
          <w:sz w:val="28"/>
          <w:szCs w:val="28"/>
        </w:rPr>
        <w:t>.</w:t>
      </w:r>
    </w:p>
    <w:p w:rsidR="00CC07F6" w:rsidRPr="00FB7D0A" w:rsidRDefault="000629E5" w:rsidP="004F6138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селе Катангли осуществлялся</w:t>
      </w:r>
      <w:r w:rsidR="00CC07F6" w:rsidRPr="00FB7D0A">
        <w:rPr>
          <w:color w:val="000000" w:themeColor="text1"/>
          <w:sz w:val="28"/>
          <w:szCs w:val="28"/>
        </w:rPr>
        <w:t xml:space="preserve"> выездной формат мобильной торговли по заявкам населения. </w:t>
      </w:r>
    </w:p>
    <w:p w:rsidR="00CC07F6" w:rsidRPr="00FB7D0A" w:rsidRDefault="00CC07F6" w:rsidP="004F6138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FB7D0A">
        <w:rPr>
          <w:rFonts w:eastAsia="Calibri"/>
          <w:sz w:val="28"/>
          <w:szCs w:val="28"/>
        </w:rPr>
        <w:t xml:space="preserve">«Региональный продукт» </w:t>
      </w:r>
    </w:p>
    <w:p w:rsidR="00CC07F6" w:rsidRPr="00FB7D0A" w:rsidRDefault="00CC07F6" w:rsidP="004F613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B7D0A">
        <w:rPr>
          <w:color w:val="000000"/>
          <w:sz w:val="28"/>
          <w:szCs w:val="28"/>
        </w:rPr>
        <w:t xml:space="preserve">В реестр участников проекта «Региональный продукт» включены 2 предприятия розничной торговли: ООО «Плутон» (магазин «Олимпик») и ИП Мохов П.А. (магазин «Вестник-2»). В соответствии с заключенными Соглашениями между администрацией МО и хозяйствующими субъектами, последние обеспечивают наличие в продаже до 26 наименований продукции Сахалинских товаропроизводителей по социальным ценам. </w:t>
      </w:r>
    </w:p>
    <w:p w:rsidR="00CC07F6" w:rsidRPr="00FB7D0A" w:rsidRDefault="00CC07F6" w:rsidP="004F6138">
      <w:pPr>
        <w:overflowPunct w:val="0"/>
        <w:autoSpaceDE w:val="0"/>
        <w:autoSpaceDN w:val="0"/>
        <w:spacing w:line="360" w:lineRule="auto"/>
        <w:ind w:firstLine="720"/>
        <w:jc w:val="both"/>
        <w:rPr>
          <w:rFonts w:eastAsia="Calibri"/>
          <w:sz w:val="28"/>
          <w:szCs w:val="28"/>
        </w:rPr>
      </w:pPr>
      <w:r w:rsidRPr="00FB7D0A">
        <w:rPr>
          <w:rFonts w:eastAsia="Calibri"/>
          <w:sz w:val="28"/>
          <w:szCs w:val="28"/>
        </w:rPr>
        <w:t xml:space="preserve"> «Региональный продукт «Доступная рыба» </w:t>
      </w:r>
    </w:p>
    <w:p w:rsidR="00CC07F6" w:rsidRPr="00FB7D0A" w:rsidRDefault="00CC07F6" w:rsidP="004F6138">
      <w:pPr>
        <w:pStyle w:val="af0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7D0A">
        <w:rPr>
          <w:rFonts w:ascii="Times New Roman" w:hAnsi="Times New Roman"/>
          <w:sz w:val="28"/>
          <w:szCs w:val="28"/>
        </w:rPr>
        <w:lastRenderedPageBreak/>
        <w:t xml:space="preserve">Проект базируется на обеспечении заключения прямых договоров между хозяйствующими субъектами рыбохозяйственного комплекса и торговли, применения минимальной торговой наценки. </w:t>
      </w:r>
      <w:r w:rsidRPr="00FB7D0A">
        <w:rPr>
          <w:rFonts w:ascii="Times New Roman" w:eastAsia="Times New Roman" w:hAnsi="Times New Roman"/>
          <w:sz w:val="28"/>
          <w:szCs w:val="28"/>
          <w:lang w:eastAsia="ru-RU"/>
        </w:rPr>
        <w:t xml:space="preserve">В настоящее время в реестр участников Регионального проекта «Доступная рыба» в МО включены 6 хозяйствующих субъектов розничной торговли, имеющих 7 магазинов. Ассортиментный перечень доступной </w:t>
      </w:r>
      <w:proofErr w:type="spellStart"/>
      <w:r w:rsidRPr="00FB7D0A">
        <w:rPr>
          <w:rFonts w:ascii="Times New Roman" w:eastAsia="Times New Roman" w:hAnsi="Times New Roman"/>
          <w:sz w:val="28"/>
          <w:szCs w:val="28"/>
          <w:lang w:eastAsia="ru-RU"/>
        </w:rPr>
        <w:t>рыбопродукции</w:t>
      </w:r>
      <w:proofErr w:type="spellEnd"/>
      <w:r w:rsidRPr="00FB7D0A"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включает в себя 7 наименований свежемороженой рыбы и </w:t>
      </w:r>
      <w:r w:rsidR="00460B87">
        <w:rPr>
          <w:rFonts w:ascii="Times New Roman" w:eastAsia="Times New Roman" w:hAnsi="Times New Roman"/>
          <w:sz w:val="28"/>
          <w:szCs w:val="28"/>
          <w:lang w:eastAsia="ru-RU"/>
        </w:rPr>
        <w:t>3 наименования рыбных консервов</w:t>
      </w:r>
      <w:r w:rsidRPr="00FB7D0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629E5" w:rsidRPr="00680AC2" w:rsidRDefault="00460B87" w:rsidP="00680AC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CC07F6" w:rsidRPr="00FB7D0A">
        <w:rPr>
          <w:sz w:val="28"/>
          <w:szCs w:val="28"/>
        </w:rPr>
        <w:t xml:space="preserve">дминистрацией муниципального образования предоставлена мера поддержки по снижению корректирующего коэффициента базовой доходности К2 и ставки единого налога на вмененный доход (ЕНВД) хозяйствующим субъектам розничной торговли - участникам проекта «Доступная рыба» </w:t>
      </w:r>
      <w:r>
        <w:rPr>
          <w:sz w:val="28"/>
          <w:szCs w:val="28"/>
        </w:rPr>
        <w:t xml:space="preserve">(размер поддержки </w:t>
      </w:r>
      <w:r w:rsidRPr="000629E5">
        <w:rPr>
          <w:sz w:val="28"/>
          <w:szCs w:val="28"/>
        </w:rPr>
        <w:t xml:space="preserve">составил </w:t>
      </w:r>
      <w:r w:rsidR="000629E5" w:rsidRPr="000629E5">
        <w:rPr>
          <w:sz w:val="28"/>
          <w:szCs w:val="28"/>
        </w:rPr>
        <w:t>302,216 т</w:t>
      </w:r>
      <w:r w:rsidR="00CC07F6" w:rsidRPr="000629E5">
        <w:rPr>
          <w:sz w:val="28"/>
          <w:szCs w:val="28"/>
        </w:rPr>
        <w:t>ыс. руб.</w:t>
      </w:r>
      <w:r w:rsidRPr="000629E5">
        <w:rPr>
          <w:sz w:val="28"/>
          <w:szCs w:val="28"/>
        </w:rPr>
        <w:t>).</w:t>
      </w:r>
      <w:r w:rsidR="00CC07F6" w:rsidRPr="00FB7D0A">
        <w:rPr>
          <w:sz w:val="28"/>
          <w:szCs w:val="28"/>
        </w:rPr>
        <w:t xml:space="preserve"> </w:t>
      </w:r>
    </w:p>
    <w:p w:rsidR="0010730B" w:rsidRDefault="00CD60DD" w:rsidP="004F613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FB7D0A">
        <w:rPr>
          <w:b/>
          <w:i/>
          <w:sz w:val="28"/>
          <w:szCs w:val="28"/>
        </w:rPr>
        <w:t>Показател</w:t>
      </w:r>
      <w:r w:rsidR="009D4221">
        <w:rPr>
          <w:b/>
          <w:i/>
          <w:sz w:val="28"/>
          <w:szCs w:val="28"/>
        </w:rPr>
        <w:t>ь</w:t>
      </w:r>
      <w:r w:rsidRPr="00FB7D0A">
        <w:rPr>
          <w:b/>
          <w:i/>
          <w:sz w:val="28"/>
          <w:szCs w:val="28"/>
        </w:rPr>
        <w:t xml:space="preserve"> 1 «Число субъектов малого и среднего предпринимательства в расчете на 10 тыс.</w:t>
      </w:r>
      <w:r w:rsidR="00165C66" w:rsidRPr="00FB7D0A">
        <w:rPr>
          <w:b/>
          <w:i/>
          <w:sz w:val="28"/>
          <w:szCs w:val="28"/>
        </w:rPr>
        <w:t xml:space="preserve"> человек </w:t>
      </w:r>
      <w:r w:rsidRPr="00FB7D0A">
        <w:rPr>
          <w:b/>
          <w:i/>
          <w:sz w:val="28"/>
          <w:szCs w:val="28"/>
        </w:rPr>
        <w:t>населения»</w:t>
      </w:r>
    </w:p>
    <w:p w:rsidR="00AD5CAC" w:rsidRDefault="00AD5CAC" w:rsidP="00AD5CA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статистическим данным к</w:t>
      </w:r>
      <w:r w:rsidRPr="00B76E64">
        <w:rPr>
          <w:sz w:val="28"/>
          <w:szCs w:val="28"/>
        </w:rPr>
        <w:t xml:space="preserve">оличество субъектов малого и среднего предпринимательства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МиСП</w:t>
      </w:r>
      <w:proofErr w:type="spellEnd"/>
      <w:r>
        <w:rPr>
          <w:sz w:val="28"/>
          <w:szCs w:val="28"/>
        </w:rPr>
        <w:t xml:space="preserve">) </w:t>
      </w:r>
      <w:r w:rsidRPr="00B76E64">
        <w:rPr>
          <w:sz w:val="28"/>
          <w:szCs w:val="28"/>
        </w:rPr>
        <w:t xml:space="preserve">с учетом индивидуальных предпринимателей </w:t>
      </w:r>
      <w:r>
        <w:rPr>
          <w:sz w:val="28"/>
          <w:szCs w:val="28"/>
        </w:rPr>
        <w:t xml:space="preserve">в 2017 году составило 403 единицы, </w:t>
      </w:r>
      <w:r w:rsidRPr="00813F4B">
        <w:rPr>
          <w:sz w:val="28"/>
          <w:szCs w:val="28"/>
        </w:rPr>
        <w:t>в 2018 г</w:t>
      </w:r>
      <w:r>
        <w:rPr>
          <w:sz w:val="28"/>
          <w:szCs w:val="28"/>
        </w:rPr>
        <w:t>оду</w:t>
      </w:r>
      <w:r w:rsidRPr="00813F4B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406, в 2019-м - 419. </w:t>
      </w:r>
    </w:p>
    <w:p w:rsidR="00AD5CAC" w:rsidRDefault="00AD5CAC" w:rsidP="00AD5CA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расчете на 10 тыс. человек населения данный показатель соответственно составил 356 единиц, 358,2 и 350.</w:t>
      </w:r>
      <w:r w:rsidRPr="00B76E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Снижение фактического показателя к уровню 2018 года произошло вследствие увеличения численности населения муниципального образования на конец отчетного периода с 11,333 тыс. человек до 11,971 тыс. человек. </w:t>
      </w:r>
    </w:p>
    <w:p w:rsidR="00AD5CAC" w:rsidRDefault="00AD5CAC" w:rsidP="00AD5CAC">
      <w:pPr>
        <w:spacing w:line="360" w:lineRule="auto"/>
        <w:ind w:firstLine="709"/>
        <w:jc w:val="both"/>
        <w:rPr>
          <w:sz w:val="28"/>
          <w:szCs w:val="28"/>
        </w:rPr>
      </w:pPr>
      <w:r w:rsidRPr="00D6294C">
        <w:rPr>
          <w:sz w:val="28"/>
          <w:szCs w:val="28"/>
        </w:rPr>
        <w:t xml:space="preserve">В прогнозируемом периоде </w:t>
      </w:r>
      <w:r w:rsidRPr="00B76E64">
        <w:rPr>
          <w:sz w:val="28"/>
          <w:szCs w:val="28"/>
        </w:rPr>
        <w:t>ожидается увеличение показател</w:t>
      </w:r>
      <w:r>
        <w:rPr>
          <w:sz w:val="28"/>
          <w:szCs w:val="28"/>
        </w:rPr>
        <w:t>я:</w:t>
      </w:r>
    </w:p>
    <w:p w:rsidR="00AD5CAC" w:rsidRPr="00121E9B" w:rsidRDefault="00AD5CAC" w:rsidP="00AD5CAC">
      <w:pPr>
        <w:spacing w:line="360" w:lineRule="auto"/>
        <w:ind w:firstLine="709"/>
        <w:jc w:val="both"/>
        <w:rPr>
          <w:sz w:val="28"/>
          <w:szCs w:val="28"/>
        </w:rPr>
      </w:pPr>
      <w:r w:rsidRPr="00121E9B">
        <w:rPr>
          <w:sz w:val="28"/>
          <w:szCs w:val="28"/>
        </w:rPr>
        <w:t>2020 год - 360,0 единиц;</w:t>
      </w:r>
    </w:p>
    <w:p w:rsidR="00AD5CAC" w:rsidRPr="00121E9B" w:rsidRDefault="00121E9B" w:rsidP="00AD5CAC">
      <w:pPr>
        <w:spacing w:line="360" w:lineRule="auto"/>
        <w:ind w:firstLine="709"/>
        <w:jc w:val="both"/>
        <w:rPr>
          <w:sz w:val="28"/>
          <w:szCs w:val="28"/>
        </w:rPr>
      </w:pPr>
      <w:r w:rsidRPr="00121E9B">
        <w:rPr>
          <w:sz w:val="28"/>
          <w:szCs w:val="28"/>
        </w:rPr>
        <w:t>2021</w:t>
      </w:r>
      <w:r w:rsidR="00AD5CAC" w:rsidRPr="00121E9B">
        <w:rPr>
          <w:sz w:val="28"/>
          <w:szCs w:val="28"/>
        </w:rPr>
        <w:t xml:space="preserve"> год – 360,2 единицы;</w:t>
      </w:r>
    </w:p>
    <w:p w:rsidR="00AD5CAC" w:rsidRDefault="00121E9B" w:rsidP="00AD5CAC">
      <w:pPr>
        <w:spacing w:line="360" w:lineRule="auto"/>
        <w:ind w:firstLine="709"/>
        <w:jc w:val="both"/>
        <w:rPr>
          <w:sz w:val="28"/>
          <w:szCs w:val="28"/>
        </w:rPr>
      </w:pPr>
      <w:r w:rsidRPr="00121E9B">
        <w:rPr>
          <w:sz w:val="28"/>
          <w:szCs w:val="28"/>
        </w:rPr>
        <w:t>2</w:t>
      </w:r>
      <w:r w:rsidR="00AD5CAC" w:rsidRPr="00121E9B">
        <w:rPr>
          <w:sz w:val="28"/>
          <w:szCs w:val="28"/>
        </w:rPr>
        <w:t>02</w:t>
      </w:r>
      <w:r w:rsidRPr="00121E9B">
        <w:rPr>
          <w:sz w:val="28"/>
          <w:szCs w:val="28"/>
        </w:rPr>
        <w:t>2</w:t>
      </w:r>
      <w:r w:rsidR="00AD5CAC" w:rsidRPr="00121E9B">
        <w:rPr>
          <w:sz w:val="28"/>
          <w:szCs w:val="28"/>
        </w:rPr>
        <w:t xml:space="preserve"> год – 360,3 единицы.</w:t>
      </w:r>
    </w:p>
    <w:p w:rsidR="00AD5CAC" w:rsidRPr="00AD5CAC" w:rsidRDefault="00AD5CAC" w:rsidP="00AD5CAC">
      <w:pPr>
        <w:spacing w:line="360" w:lineRule="auto"/>
        <w:ind w:firstLine="709"/>
        <w:jc w:val="both"/>
        <w:rPr>
          <w:sz w:val="28"/>
          <w:szCs w:val="28"/>
        </w:rPr>
      </w:pPr>
      <w:r w:rsidRPr="00EA42D0">
        <w:rPr>
          <w:sz w:val="28"/>
          <w:szCs w:val="28"/>
        </w:rPr>
        <w:t xml:space="preserve">Рост показателя в прогнозируемом периоде обусловлен </w:t>
      </w:r>
      <w:r>
        <w:rPr>
          <w:sz w:val="28"/>
          <w:szCs w:val="28"/>
        </w:rPr>
        <w:t>у</w:t>
      </w:r>
      <w:r w:rsidRPr="00EA42D0">
        <w:rPr>
          <w:sz w:val="28"/>
          <w:szCs w:val="28"/>
        </w:rPr>
        <w:t xml:space="preserve">величением числа субъектов малого предпринимательства </w:t>
      </w:r>
      <w:r>
        <w:rPr>
          <w:sz w:val="28"/>
          <w:szCs w:val="28"/>
        </w:rPr>
        <w:t xml:space="preserve">по сравнению с отчетным </w:t>
      </w:r>
      <w:r>
        <w:rPr>
          <w:sz w:val="28"/>
          <w:szCs w:val="28"/>
        </w:rPr>
        <w:lastRenderedPageBreak/>
        <w:t>периодом за счет мероприятий по оказанию финансовой поддержки начинающему бизнесу, за счет снижения коэффициентов для определения размера арендной платы за пользование земельными участками для бизнеса.</w:t>
      </w:r>
    </w:p>
    <w:p w:rsidR="00A87E62" w:rsidRDefault="00CD60DD" w:rsidP="004F613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FB7D0A">
        <w:rPr>
          <w:b/>
          <w:i/>
          <w:sz w:val="28"/>
          <w:szCs w:val="28"/>
        </w:rPr>
        <w:t>Показател</w:t>
      </w:r>
      <w:r w:rsidR="00285B98">
        <w:rPr>
          <w:b/>
          <w:i/>
          <w:sz w:val="28"/>
          <w:szCs w:val="28"/>
        </w:rPr>
        <w:t>ь</w:t>
      </w:r>
      <w:r w:rsidRPr="00FB7D0A">
        <w:rPr>
          <w:sz w:val="28"/>
          <w:szCs w:val="28"/>
        </w:rPr>
        <w:t xml:space="preserve"> 2</w:t>
      </w:r>
      <w:r w:rsidRPr="00FB7D0A">
        <w:rPr>
          <w:b/>
          <w:i/>
          <w:sz w:val="28"/>
          <w:szCs w:val="28"/>
        </w:rPr>
        <w:t xml:space="preserve"> «Доля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организаций» </w:t>
      </w:r>
    </w:p>
    <w:p w:rsidR="00AD5CAC" w:rsidRPr="00B76E64" w:rsidRDefault="00AD5CAC" w:rsidP="00AD5CAC">
      <w:pPr>
        <w:spacing w:line="360" w:lineRule="auto"/>
        <w:ind w:firstLine="709"/>
        <w:jc w:val="both"/>
        <w:rPr>
          <w:sz w:val="28"/>
          <w:szCs w:val="28"/>
        </w:rPr>
      </w:pPr>
      <w:r w:rsidRPr="00B76E64">
        <w:rPr>
          <w:sz w:val="28"/>
          <w:szCs w:val="28"/>
        </w:rPr>
        <w:t>Доля занятых в малом и среднем бизнесе (без учета инди</w:t>
      </w:r>
      <w:r>
        <w:rPr>
          <w:sz w:val="28"/>
          <w:szCs w:val="28"/>
        </w:rPr>
        <w:t>видуальных предпринимателей) в 2017 году составила 11,9%, в 2018 году – 12,0%, в 2019 году - 12,3</w:t>
      </w:r>
      <w:r w:rsidRPr="00B76E64">
        <w:rPr>
          <w:sz w:val="28"/>
          <w:szCs w:val="28"/>
        </w:rPr>
        <w:t>% от общего числа занятых в муниципальном образовании. В плановом периоде ожидается увеличение доли занятых на малых и средних предприятиях до 12,</w:t>
      </w:r>
      <w:r>
        <w:rPr>
          <w:sz w:val="28"/>
          <w:szCs w:val="28"/>
        </w:rPr>
        <w:t xml:space="preserve">35% в 2020 году, до 12,4% в 2021 году и 12,45% в 2022 году за счет </w:t>
      </w:r>
      <w:r w:rsidR="00206377">
        <w:rPr>
          <w:sz w:val="28"/>
          <w:szCs w:val="28"/>
        </w:rPr>
        <w:t>увеличения численности,</w:t>
      </w:r>
      <w:r w:rsidRPr="00B76E64">
        <w:rPr>
          <w:sz w:val="28"/>
          <w:szCs w:val="28"/>
        </w:rPr>
        <w:t xml:space="preserve"> работающих </w:t>
      </w:r>
      <w:r>
        <w:rPr>
          <w:sz w:val="28"/>
          <w:szCs w:val="28"/>
        </w:rPr>
        <w:t xml:space="preserve">как </w:t>
      </w:r>
      <w:r w:rsidRPr="00B76E64">
        <w:rPr>
          <w:sz w:val="28"/>
          <w:szCs w:val="28"/>
        </w:rPr>
        <w:t>в малом и среднем бизнесе</w:t>
      </w:r>
      <w:r>
        <w:rPr>
          <w:sz w:val="28"/>
          <w:szCs w:val="28"/>
        </w:rPr>
        <w:t>, так и в муниципальном образовании в целом.</w:t>
      </w:r>
    </w:p>
    <w:p w:rsidR="00A87E62" w:rsidRDefault="00AD5CAC" w:rsidP="00AD5CAC">
      <w:pPr>
        <w:spacing w:line="360" w:lineRule="auto"/>
        <w:ind w:firstLine="709"/>
        <w:jc w:val="both"/>
        <w:rPr>
          <w:sz w:val="28"/>
          <w:szCs w:val="28"/>
        </w:rPr>
      </w:pPr>
      <w:r w:rsidRPr="00B76E64">
        <w:rPr>
          <w:sz w:val="28"/>
          <w:szCs w:val="28"/>
        </w:rPr>
        <w:t>В условиях, сложившихся в целом в российской экономике, необходимость поддержки малого предпринимательства с использованием финансовых инструментов приобретает все большее значение. На территории городского округа принята и реализуется подпрограмма «Развитие малого и среднего предпринимательства в муниципальном образован</w:t>
      </w:r>
      <w:r>
        <w:rPr>
          <w:sz w:val="28"/>
          <w:szCs w:val="28"/>
        </w:rPr>
        <w:t>ии «Городской округ Ногликский».</w:t>
      </w:r>
      <w:r w:rsidRPr="00B76E64">
        <w:rPr>
          <w:sz w:val="28"/>
          <w:szCs w:val="28"/>
        </w:rPr>
        <w:t xml:space="preserve"> В отчетном году на реализацию муниципальной подпрограммы по развитию малого и среднего предпринимательства направлено </w:t>
      </w:r>
      <w:r>
        <w:rPr>
          <w:sz w:val="28"/>
          <w:szCs w:val="28"/>
        </w:rPr>
        <w:t>3,4</w:t>
      </w:r>
      <w:r w:rsidRPr="00B76E64">
        <w:rPr>
          <w:sz w:val="28"/>
          <w:szCs w:val="28"/>
        </w:rPr>
        <w:t xml:space="preserve"> млн.</w:t>
      </w:r>
      <w:r w:rsidR="00206377">
        <w:rPr>
          <w:sz w:val="28"/>
          <w:szCs w:val="28"/>
        </w:rPr>
        <w:t xml:space="preserve"> </w:t>
      </w:r>
      <w:r w:rsidRPr="00B76E64">
        <w:rPr>
          <w:sz w:val="28"/>
          <w:szCs w:val="28"/>
        </w:rPr>
        <w:t>рублей, из них 0,</w:t>
      </w:r>
      <w:r>
        <w:rPr>
          <w:sz w:val="28"/>
          <w:szCs w:val="28"/>
        </w:rPr>
        <w:t>1</w:t>
      </w:r>
      <w:r w:rsidRPr="00B76E64">
        <w:rPr>
          <w:sz w:val="28"/>
          <w:szCs w:val="28"/>
        </w:rPr>
        <w:t xml:space="preserve"> млн.</w:t>
      </w:r>
      <w:r w:rsidR="00206377">
        <w:rPr>
          <w:sz w:val="28"/>
          <w:szCs w:val="28"/>
        </w:rPr>
        <w:t xml:space="preserve"> </w:t>
      </w:r>
      <w:r w:rsidRPr="00B76E64">
        <w:rPr>
          <w:sz w:val="28"/>
          <w:szCs w:val="28"/>
        </w:rPr>
        <w:t xml:space="preserve">рублей – средства местного бюджета, </w:t>
      </w:r>
      <w:r>
        <w:rPr>
          <w:sz w:val="28"/>
          <w:szCs w:val="28"/>
        </w:rPr>
        <w:t>3,3</w:t>
      </w:r>
      <w:r w:rsidRPr="00B76E64">
        <w:rPr>
          <w:sz w:val="28"/>
          <w:szCs w:val="28"/>
        </w:rPr>
        <w:t xml:space="preserve"> млн.</w:t>
      </w:r>
      <w:r w:rsidR="00206377">
        <w:rPr>
          <w:sz w:val="28"/>
          <w:szCs w:val="28"/>
        </w:rPr>
        <w:t xml:space="preserve"> </w:t>
      </w:r>
      <w:r w:rsidRPr="00B76E64">
        <w:rPr>
          <w:sz w:val="28"/>
          <w:szCs w:val="28"/>
        </w:rPr>
        <w:t xml:space="preserve">рублей – средства областного бюджета. Финансовая поддержка оказана </w:t>
      </w:r>
      <w:r>
        <w:rPr>
          <w:sz w:val="28"/>
          <w:szCs w:val="28"/>
        </w:rPr>
        <w:t>10</w:t>
      </w:r>
      <w:r w:rsidRPr="00B76E64">
        <w:rPr>
          <w:sz w:val="28"/>
          <w:szCs w:val="28"/>
        </w:rPr>
        <w:t xml:space="preserve"> субъектам предпринимательства.</w:t>
      </w:r>
    </w:p>
    <w:p w:rsidR="0010730B" w:rsidRDefault="0010730B" w:rsidP="004F613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FB7D0A">
        <w:rPr>
          <w:b/>
          <w:i/>
          <w:sz w:val="28"/>
          <w:szCs w:val="28"/>
        </w:rPr>
        <w:t>Показатель 3</w:t>
      </w:r>
      <w:r w:rsidR="00CD60DD" w:rsidRPr="00FB7D0A">
        <w:rPr>
          <w:b/>
          <w:i/>
          <w:sz w:val="28"/>
          <w:szCs w:val="28"/>
        </w:rPr>
        <w:t xml:space="preserve"> «Объем инвестиций в основной капитал (за исключением бюджетных средств) в расчете на 1 жителя»</w:t>
      </w:r>
    </w:p>
    <w:p w:rsidR="00AD5CAC" w:rsidRPr="00AD5CAC" w:rsidRDefault="00AD5CAC" w:rsidP="00AD5CAC">
      <w:pPr>
        <w:spacing w:line="360" w:lineRule="auto"/>
        <w:ind w:firstLine="720"/>
        <w:jc w:val="both"/>
        <w:rPr>
          <w:sz w:val="28"/>
          <w:szCs w:val="28"/>
        </w:rPr>
      </w:pPr>
      <w:r w:rsidRPr="00AD5CAC">
        <w:rPr>
          <w:bCs/>
          <w:sz w:val="28"/>
          <w:szCs w:val="28"/>
        </w:rPr>
        <w:t>О</w:t>
      </w:r>
      <w:r w:rsidRPr="00AD5CAC">
        <w:rPr>
          <w:sz w:val="28"/>
          <w:szCs w:val="28"/>
        </w:rPr>
        <w:t xml:space="preserve">собенность отраслевого развития промышленного сектора экономики городского округа, связанная с развитием нефтегазового сектора, на протяжении ряда лет оказывает существенное влияние на формирование </w:t>
      </w:r>
      <w:r w:rsidRPr="00AD5CAC">
        <w:rPr>
          <w:sz w:val="28"/>
          <w:szCs w:val="28"/>
        </w:rPr>
        <w:lastRenderedPageBreak/>
        <w:t>инвестиционной ситуации в муниципальном образовании.</w:t>
      </w:r>
      <w:r w:rsidRPr="00AD5CAC">
        <w:rPr>
          <w:color w:val="FF0000"/>
          <w:sz w:val="28"/>
          <w:szCs w:val="28"/>
        </w:rPr>
        <w:t xml:space="preserve"> </w:t>
      </w:r>
      <w:r w:rsidRPr="00AD5CAC">
        <w:rPr>
          <w:sz w:val="28"/>
          <w:szCs w:val="28"/>
        </w:rPr>
        <w:t xml:space="preserve">В период 2020 – 2022 </w:t>
      </w:r>
      <w:proofErr w:type="spellStart"/>
      <w:r w:rsidRPr="00AD5CAC">
        <w:rPr>
          <w:sz w:val="28"/>
          <w:szCs w:val="28"/>
        </w:rPr>
        <w:t>гг</w:t>
      </w:r>
      <w:proofErr w:type="spellEnd"/>
      <w:r w:rsidRPr="00AD5CAC">
        <w:rPr>
          <w:sz w:val="28"/>
          <w:szCs w:val="28"/>
        </w:rPr>
        <w:t xml:space="preserve"> тенденция формирования общего объема инвестиций за счет инвестиций, привлеченных в шельфовые проекты нефтегазового сектора, сохранится.</w:t>
      </w:r>
    </w:p>
    <w:p w:rsidR="00AD5CAC" w:rsidRPr="00AD5CAC" w:rsidRDefault="00AD5CAC" w:rsidP="00AD5CAC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AD5CAC">
        <w:rPr>
          <w:sz w:val="28"/>
          <w:szCs w:val="28"/>
        </w:rPr>
        <w:t>Значение показателя «Объем инвестиций в основной капитал (за исключением бюджетных средств) в расчете на одного жителя» в этом периоде сохранится на высоком уровне.</w:t>
      </w:r>
      <w:r w:rsidRPr="00AD5CAC">
        <w:rPr>
          <w:color w:val="FF0000"/>
          <w:sz w:val="28"/>
          <w:szCs w:val="28"/>
        </w:rPr>
        <w:t xml:space="preserve"> </w:t>
      </w:r>
      <w:r w:rsidRPr="00AD5CAC">
        <w:rPr>
          <w:sz w:val="28"/>
          <w:szCs w:val="28"/>
        </w:rPr>
        <w:t xml:space="preserve">По данным Сахалинстата </w:t>
      </w:r>
      <w:r w:rsidRPr="00AD5CAC">
        <w:rPr>
          <w:iCs/>
          <w:sz w:val="28"/>
          <w:szCs w:val="28"/>
        </w:rPr>
        <w:t xml:space="preserve">значение данного показателя в 2019 году </w:t>
      </w:r>
      <w:r w:rsidRPr="00AD5CAC">
        <w:rPr>
          <w:sz w:val="28"/>
          <w:szCs w:val="28"/>
        </w:rPr>
        <w:t>в расчете на одного жителя городского округа составило 9 573 686,0 рублей на/чел. (факт 2018 года – 10 553 730,0 рублей/чел.).</w:t>
      </w:r>
    </w:p>
    <w:p w:rsidR="00AD5CAC" w:rsidRPr="00AD5CAC" w:rsidRDefault="00AD5CAC" w:rsidP="00AD5CAC">
      <w:pPr>
        <w:spacing w:line="360" w:lineRule="auto"/>
        <w:ind w:firstLine="708"/>
        <w:jc w:val="both"/>
        <w:rPr>
          <w:sz w:val="28"/>
          <w:szCs w:val="28"/>
        </w:rPr>
      </w:pPr>
      <w:r w:rsidRPr="00AD5CAC">
        <w:rPr>
          <w:sz w:val="28"/>
          <w:szCs w:val="28"/>
        </w:rPr>
        <w:t>В период 2020 - 2022 гг. планируемое значение показателя «</w:t>
      </w:r>
      <w:r w:rsidRPr="00AD5CAC">
        <w:rPr>
          <w:iCs/>
          <w:sz w:val="28"/>
          <w:szCs w:val="28"/>
        </w:rPr>
        <w:t>о</w:t>
      </w:r>
      <w:r w:rsidRPr="00AD5CAC">
        <w:rPr>
          <w:sz w:val="28"/>
          <w:szCs w:val="28"/>
        </w:rPr>
        <w:t xml:space="preserve">бъем инвестиций в основной капитал (за исключением бюджетных средств) в расчете на одного жителя» в муниципальном образовании составит: </w:t>
      </w:r>
    </w:p>
    <w:p w:rsidR="00AD5CAC" w:rsidRPr="00AD5CAC" w:rsidRDefault="00AD5CAC" w:rsidP="00AD5CAC">
      <w:pPr>
        <w:spacing w:line="360" w:lineRule="auto"/>
        <w:ind w:firstLine="708"/>
        <w:jc w:val="both"/>
        <w:rPr>
          <w:sz w:val="28"/>
          <w:szCs w:val="28"/>
        </w:rPr>
      </w:pPr>
      <w:r w:rsidRPr="00AD5CAC">
        <w:rPr>
          <w:sz w:val="28"/>
          <w:szCs w:val="28"/>
        </w:rPr>
        <w:t xml:space="preserve">- в 2020 году -  9 700 000,0 руб./чел.,  </w:t>
      </w:r>
    </w:p>
    <w:p w:rsidR="00AD5CAC" w:rsidRPr="00AD5CAC" w:rsidRDefault="00AD5CAC" w:rsidP="00AD5CAC">
      <w:pPr>
        <w:spacing w:line="360" w:lineRule="auto"/>
        <w:ind w:firstLine="708"/>
        <w:jc w:val="both"/>
        <w:rPr>
          <w:sz w:val="28"/>
          <w:szCs w:val="28"/>
        </w:rPr>
      </w:pPr>
      <w:r w:rsidRPr="00AD5CAC">
        <w:rPr>
          <w:sz w:val="28"/>
          <w:szCs w:val="28"/>
        </w:rPr>
        <w:t xml:space="preserve">- в 2021 году – 10 100 000,0 руб./чел.,  </w:t>
      </w:r>
    </w:p>
    <w:p w:rsidR="00AD5CAC" w:rsidRPr="00AD5CAC" w:rsidRDefault="00AD5CAC" w:rsidP="00AD5CAC">
      <w:pPr>
        <w:spacing w:line="360" w:lineRule="auto"/>
        <w:ind w:firstLine="708"/>
        <w:jc w:val="both"/>
        <w:rPr>
          <w:sz w:val="28"/>
          <w:szCs w:val="28"/>
        </w:rPr>
      </w:pPr>
      <w:r w:rsidRPr="00AD5CAC">
        <w:rPr>
          <w:sz w:val="28"/>
          <w:szCs w:val="28"/>
        </w:rPr>
        <w:t>- в 2022 году – 10 500 000,0 руб./чел.</w:t>
      </w:r>
    </w:p>
    <w:p w:rsidR="00AD5CAC" w:rsidRPr="00AD5CAC" w:rsidRDefault="00AD5CAC" w:rsidP="00AD5CAC">
      <w:pPr>
        <w:spacing w:line="360" w:lineRule="auto"/>
        <w:ind w:firstLine="708"/>
        <w:jc w:val="both"/>
        <w:rPr>
          <w:sz w:val="28"/>
          <w:szCs w:val="28"/>
        </w:rPr>
      </w:pPr>
      <w:r w:rsidRPr="00AD5CAC">
        <w:rPr>
          <w:sz w:val="28"/>
          <w:szCs w:val="28"/>
        </w:rPr>
        <w:t>Зависимость показателя от корректировки инвестиционных планов предприятий-участников проектов нефтегазового сектора сохранится.</w:t>
      </w:r>
    </w:p>
    <w:p w:rsidR="00AD5CAC" w:rsidRPr="00AD5CAC" w:rsidRDefault="00AD5CAC" w:rsidP="00AD5CAC">
      <w:pPr>
        <w:tabs>
          <w:tab w:val="center" w:pos="4536"/>
          <w:tab w:val="right" w:pos="9072"/>
        </w:tabs>
        <w:spacing w:line="360" w:lineRule="auto"/>
        <w:ind w:firstLine="567"/>
        <w:jc w:val="both"/>
        <w:rPr>
          <w:sz w:val="28"/>
          <w:szCs w:val="28"/>
        </w:rPr>
      </w:pPr>
      <w:r w:rsidRPr="00AD5CAC">
        <w:rPr>
          <w:sz w:val="28"/>
          <w:szCs w:val="28"/>
        </w:rPr>
        <w:t xml:space="preserve">В 2020 - 2022 годы инвестиционная привлекательность сохранится в сфере добычи углеводородов (проекты «Сахалин 1», «Сахалин-2», «Сахалин-3», добыча углеводородов на суше </w:t>
      </w:r>
      <w:proofErr w:type="spellStart"/>
      <w:r w:rsidRPr="00AD5CAC">
        <w:rPr>
          <w:sz w:val="28"/>
          <w:szCs w:val="28"/>
        </w:rPr>
        <w:t>о.Сахалин</w:t>
      </w:r>
      <w:proofErr w:type="spellEnd"/>
      <w:r w:rsidRPr="00AD5CAC">
        <w:rPr>
          <w:sz w:val="28"/>
          <w:szCs w:val="28"/>
        </w:rPr>
        <w:t>).</w:t>
      </w:r>
    </w:p>
    <w:p w:rsidR="00AD5CAC" w:rsidRPr="00AD5CAC" w:rsidRDefault="00AD5CAC" w:rsidP="00AD5CAC">
      <w:pPr>
        <w:tabs>
          <w:tab w:val="center" w:pos="4536"/>
          <w:tab w:val="right" w:pos="9072"/>
        </w:tabs>
        <w:spacing w:line="360" w:lineRule="auto"/>
        <w:ind w:firstLine="567"/>
        <w:jc w:val="both"/>
        <w:rPr>
          <w:sz w:val="28"/>
          <w:szCs w:val="28"/>
        </w:rPr>
      </w:pPr>
      <w:r w:rsidRPr="00AD5CAC">
        <w:rPr>
          <w:sz w:val="28"/>
          <w:szCs w:val="28"/>
        </w:rPr>
        <w:t>Кроме того, в заявленный период за счет привлечения частных инвестиций развитие местной экономики будет обеспечено развитием:</w:t>
      </w:r>
    </w:p>
    <w:p w:rsidR="00AD5CAC" w:rsidRPr="00AD5CAC" w:rsidRDefault="00AD5CAC" w:rsidP="00AD5CAC">
      <w:pPr>
        <w:tabs>
          <w:tab w:val="center" w:pos="4536"/>
          <w:tab w:val="right" w:pos="9072"/>
        </w:tabs>
        <w:spacing w:line="360" w:lineRule="auto"/>
        <w:ind w:firstLine="567"/>
        <w:jc w:val="both"/>
        <w:rPr>
          <w:sz w:val="28"/>
          <w:szCs w:val="28"/>
        </w:rPr>
      </w:pPr>
      <w:r w:rsidRPr="00AD5CAC">
        <w:rPr>
          <w:sz w:val="28"/>
          <w:szCs w:val="28"/>
        </w:rPr>
        <w:t xml:space="preserve">-  рыбопромышленного комплекса – модернизация действующих и строительство новых мощностей по переработки ВБР, </w:t>
      </w:r>
    </w:p>
    <w:p w:rsidR="00AD5CAC" w:rsidRPr="00AD5CAC" w:rsidRDefault="00AD5CAC" w:rsidP="00AD5CAC">
      <w:pPr>
        <w:tabs>
          <w:tab w:val="center" w:pos="4536"/>
          <w:tab w:val="right" w:pos="9072"/>
        </w:tabs>
        <w:spacing w:line="360" w:lineRule="auto"/>
        <w:ind w:firstLine="567"/>
        <w:jc w:val="both"/>
        <w:rPr>
          <w:sz w:val="28"/>
          <w:szCs w:val="28"/>
        </w:rPr>
      </w:pPr>
      <w:r w:rsidRPr="00AD5CAC">
        <w:rPr>
          <w:sz w:val="28"/>
          <w:szCs w:val="28"/>
        </w:rPr>
        <w:t>- сферы потребительского рынка – строительство новых мощностей по производству продуктов питания, строительство объектов гостиничного хозяйства и автосервиса.</w:t>
      </w:r>
    </w:p>
    <w:p w:rsidR="00AD5CAC" w:rsidRPr="00AD5CAC" w:rsidRDefault="00AD5CAC" w:rsidP="00AD5CAC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AD5CAC">
        <w:rPr>
          <w:sz w:val="28"/>
          <w:szCs w:val="28"/>
        </w:rPr>
        <w:lastRenderedPageBreak/>
        <w:t>По оперативным данным объем инвестиционных потоков в этих сферах в совокупности составит от 0,7 до 3,4 млрд.</w:t>
      </w:r>
      <w:r w:rsidR="00206377">
        <w:rPr>
          <w:sz w:val="28"/>
          <w:szCs w:val="28"/>
        </w:rPr>
        <w:t xml:space="preserve"> </w:t>
      </w:r>
      <w:r w:rsidRPr="00AD5CAC">
        <w:rPr>
          <w:sz w:val="28"/>
          <w:szCs w:val="28"/>
        </w:rPr>
        <w:t xml:space="preserve">рублей в год в зависимости от состояния экономики и инвестиционной активности бизнеса. </w:t>
      </w:r>
    </w:p>
    <w:p w:rsidR="00AD5CAC" w:rsidRPr="00206377" w:rsidRDefault="00AD5CAC" w:rsidP="00206377">
      <w:pPr>
        <w:spacing w:line="360" w:lineRule="auto"/>
        <w:ind w:firstLine="708"/>
        <w:jc w:val="both"/>
        <w:rPr>
          <w:sz w:val="28"/>
          <w:szCs w:val="28"/>
        </w:rPr>
      </w:pPr>
      <w:r w:rsidRPr="00AD5CAC">
        <w:rPr>
          <w:sz w:val="28"/>
          <w:szCs w:val="28"/>
        </w:rPr>
        <w:t>В рамках реализации полномочий, определенных действующим законодательством, деятельность органов местного самоуправления направлена на создание благоприятных условий для привлечение инвестиций в экономику городского округа и сохранение мер поддержки малого бизнеса в рамках реализации мероприятий муниципальных программы «Развитие инвестиционного потенциала муниципального образования «Городской округ Ногликский» и «Стимулирование экономической активности в муниципальном образовании</w:t>
      </w:r>
      <w:r w:rsidR="00206377">
        <w:rPr>
          <w:sz w:val="28"/>
          <w:szCs w:val="28"/>
        </w:rPr>
        <w:t xml:space="preserve"> «Городской округ Ногликский». </w:t>
      </w:r>
    </w:p>
    <w:p w:rsidR="0010730B" w:rsidRPr="00FD67F1" w:rsidRDefault="0010730B" w:rsidP="004F6138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FD67F1">
        <w:rPr>
          <w:b/>
          <w:i/>
          <w:sz w:val="28"/>
          <w:szCs w:val="28"/>
        </w:rPr>
        <w:t>Показатель 4</w:t>
      </w:r>
      <w:r w:rsidR="00CD60DD" w:rsidRPr="00FD67F1">
        <w:rPr>
          <w:b/>
          <w:i/>
          <w:sz w:val="28"/>
          <w:szCs w:val="28"/>
        </w:rPr>
        <w:t xml:space="preserve"> «Доля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района)» </w:t>
      </w:r>
    </w:p>
    <w:p w:rsidR="00FD67F1" w:rsidRDefault="00FD67F1" w:rsidP="00FD67F1">
      <w:pPr>
        <w:spacing w:line="360" w:lineRule="auto"/>
        <w:ind w:firstLine="708"/>
        <w:jc w:val="both"/>
        <w:rPr>
          <w:sz w:val="28"/>
          <w:szCs w:val="28"/>
        </w:rPr>
      </w:pPr>
      <w:r w:rsidRPr="00DC11AB">
        <w:rPr>
          <w:sz w:val="28"/>
          <w:szCs w:val="28"/>
        </w:rPr>
        <w:t>Д</w:t>
      </w:r>
      <w:r>
        <w:rPr>
          <w:sz w:val="28"/>
          <w:szCs w:val="28"/>
        </w:rPr>
        <w:t>оля площади земельных участков, являющихся объектами налогообложения земельным налогом, в общей площади территории городского о</w:t>
      </w:r>
      <w:r w:rsidR="00121E9B">
        <w:rPr>
          <w:sz w:val="28"/>
          <w:szCs w:val="28"/>
        </w:rPr>
        <w:t xml:space="preserve">круга </w:t>
      </w:r>
      <w:r w:rsidR="00B777E5">
        <w:rPr>
          <w:sz w:val="28"/>
          <w:szCs w:val="28"/>
        </w:rPr>
        <w:t>составила в</w:t>
      </w:r>
      <w:r>
        <w:rPr>
          <w:sz w:val="28"/>
          <w:szCs w:val="28"/>
        </w:rPr>
        <w:t xml:space="preserve"> 2017 году – 14,32%, 2018 года – 15,0%, факт 2019 года – 15,2%.  Данный п</w:t>
      </w:r>
      <w:r w:rsidRPr="00FB7D0A">
        <w:rPr>
          <w:sz w:val="28"/>
          <w:szCs w:val="28"/>
        </w:rPr>
        <w:t>оказатель изменился</w:t>
      </w:r>
      <w:r>
        <w:rPr>
          <w:sz w:val="28"/>
          <w:szCs w:val="28"/>
        </w:rPr>
        <w:t xml:space="preserve"> незначительно</w:t>
      </w:r>
      <w:r w:rsidRPr="00FB7D0A">
        <w:rPr>
          <w:sz w:val="28"/>
          <w:szCs w:val="28"/>
        </w:rPr>
        <w:t xml:space="preserve"> по отношению к прошлому году </w:t>
      </w:r>
      <w:r>
        <w:rPr>
          <w:sz w:val="28"/>
          <w:szCs w:val="28"/>
        </w:rPr>
        <w:t>по причине оформления в собственность за плату земельных участков небольшой площадью. В основном оформление земельных участков осуществлялось под объектами гаражного назначения. Средняя площадь таких земельных участков составляет 30 кв.</w:t>
      </w:r>
      <w:r w:rsidR="00206377">
        <w:rPr>
          <w:sz w:val="28"/>
          <w:szCs w:val="28"/>
        </w:rPr>
        <w:t xml:space="preserve"> </w:t>
      </w:r>
      <w:r>
        <w:rPr>
          <w:sz w:val="28"/>
          <w:szCs w:val="28"/>
        </w:rPr>
        <w:t>м.</w:t>
      </w:r>
    </w:p>
    <w:p w:rsidR="00121E9B" w:rsidRDefault="00121E9B" w:rsidP="00FD67F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прогнозируемом периоде показатель планируется с ростом:</w:t>
      </w:r>
    </w:p>
    <w:p w:rsidR="00121E9B" w:rsidRDefault="00B777E5" w:rsidP="00FD67F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2020 год</w:t>
      </w:r>
      <w:r w:rsidR="00121E9B">
        <w:rPr>
          <w:sz w:val="28"/>
          <w:szCs w:val="28"/>
        </w:rPr>
        <w:t xml:space="preserve"> – 15,2 %;</w:t>
      </w:r>
    </w:p>
    <w:p w:rsidR="00121E9B" w:rsidRDefault="00121E9B" w:rsidP="00FD67F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2021 год – 15,4%;</w:t>
      </w:r>
    </w:p>
    <w:p w:rsidR="00121E9B" w:rsidRPr="00FD67F1" w:rsidRDefault="00121E9B" w:rsidP="00FD67F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2022 год – 15,5%.</w:t>
      </w:r>
    </w:p>
    <w:p w:rsidR="002273CA" w:rsidRDefault="0005092C" w:rsidP="004F6138">
      <w:pPr>
        <w:spacing w:line="360" w:lineRule="auto"/>
        <w:ind w:firstLine="709"/>
        <w:jc w:val="both"/>
        <w:rPr>
          <w:b/>
          <w:i/>
          <w:iCs/>
          <w:sz w:val="28"/>
          <w:szCs w:val="28"/>
        </w:rPr>
      </w:pPr>
      <w:r w:rsidRPr="00FB7D0A">
        <w:rPr>
          <w:b/>
          <w:i/>
          <w:iCs/>
          <w:sz w:val="28"/>
          <w:szCs w:val="28"/>
        </w:rPr>
        <w:t xml:space="preserve">Показатель </w:t>
      </w:r>
      <w:r w:rsidR="002273CA" w:rsidRPr="00FB7D0A">
        <w:rPr>
          <w:b/>
          <w:i/>
          <w:iCs/>
          <w:sz w:val="28"/>
          <w:szCs w:val="28"/>
        </w:rPr>
        <w:t>5</w:t>
      </w:r>
      <w:r w:rsidR="00CD60DD" w:rsidRPr="00FB7D0A">
        <w:rPr>
          <w:b/>
          <w:i/>
          <w:iCs/>
          <w:sz w:val="28"/>
          <w:szCs w:val="28"/>
        </w:rPr>
        <w:t xml:space="preserve"> «Доля прибыльных сельскохозяйственных организаций в общем их числе»</w:t>
      </w:r>
    </w:p>
    <w:p w:rsidR="007D5C5A" w:rsidRPr="007D5C5A" w:rsidRDefault="007D5C5A" w:rsidP="007D5C5A">
      <w:pPr>
        <w:spacing w:line="360" w:lineRule="auto"/>
        <w:ind w:firstLine="709"/>
        <w:jc w:val="both"/>
        <w:rPr>
          <w:sz w:val="28"/>
          <w:szCs w:val="28"/>
        </w:rPr>
      </w:pPr>
      <w:r w:rsidRPr="00542604">
        <w:rPr>
          <w:iCs/>
          <w:sz w:val="28"/>
          <w:szCs w:val="28"/>
        </w:rPr>
        <w:lastRenderedPageBreak/>
        <w:t>Доля прибыльных сельскохозяйственных организаций в общем их числе</w:t>
      </w:r>
      <w:r>
        <w:rPr>
          <w:iCs/>
          <w:sz w:val="28"/>
          <w:szCs w:val="28"/>
        </w:rPr>
        <w:t>, в отношении сельскохозяйственных организаций, являющихся получателями государственной поддержки по итогам 2019 года, составляет 0%. На территории муниципального образования «Городской округ «Ногликский» отсутствуют сельскохозяйственные организации.</w:t>
      </w:r>
    </w:p>
    <w:p w:rsidR="0005092C" w:rsidRPr="004656A7" w:rsidRDefault="0010730B" w:rsidP="004F6138">
      <w:pPr>
        <w:spacing w:line="360" w:lineRule="auto"/>
        <w:jc w:val="both"/>
        <w:rPr>
          <w:b/>
          <w:i/>
          <w:sz w:val="28"/>
          <w:szCs w:val="28"/>
        </w:rPr>
      </w:pPr>
      <w:r w:rsidRPr="00FB7D0A">
        <w:rPr>
          <w:b/>
          <w:i/>
          <w:color w:val="C00000"/>
          <w:sz w:val="28"/>
          <w:szCs w:val="28"/>
        </w:rPr>
        <w:tab/>
      </w:r>
      <w:r w:rsidRPr="004656A7">
        <w:rPr>
          <w:b/>
          <w:i/>
          <w:sz w:val="28"/>
          <w:szCs w:val="28"/>
        </w:rPr>
        <w:t>Показатель 6</w:t>
      </w:r>
      <w:r w:rsidR="00CD60DD" w:rsidRPr="004656A7">
        <w:rPr>
          <w:b/>
          <w:i/>
          <w:sz w:val="28"/>
          <w:szCs w:val="28"/>
        </w:rPr>
        <w:t xml:space="preserve"> «Доля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значения»</w:t>
      </w:r>
    </w:p>
    <w:p w:rsidR="00C64D08" w:rsidRPr="00C64D08" w:rsidRDefault="00C64D08" w:rsidP="00C64D0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C64D08">
        <w:rPr>
          <w:sz w:val="28"/>
          <w:szCs w:val="28"/>
        </w:rPr>
        <w:t xml:space="preserve">Доля автомобильных дорог, не отвечающих нормативным требованиям в </w:t>
      </w:r>
      <w:r w:rsidR="004B6B1C">
        <w:rPr>
          <w:sz w:val="28"/>
          <w:szCs w:val="28"/>
        </w:rPr>
        <w:t xml:space="preserve">2017 г составила 0%, в 2018 г. – 0%, 2019 г. – 0%. </w:t>
      </w:r>
      <w:r w:rsidR="00BE5829">
        <w:rPr>
          <w:sz w:val="28"/>
          <w:szCs w:val="28"/>
        </w:rPr>
        <w:t>Показатель составил 0%, т</w:t>
      </w:r>
      <w:r w:rsidRPr="00C64D08">
        <w:rPr>
          <w:sz w:val="28"/>
          <w:szCs w:val="28"/>
        </w:rPr>
        <w:t xml:space="preserve">ак как </w:t>
      </w:r>
      <w:r w:rsidRPr="00C64D08">
        <w:rPr>
          <w:color w:val="000000"/>
          <w:sz w:val="28"/>
          <w:szCs w:val="28"/>
        </w:rPr>
        <w:t>отсутствует заключение специализированной организации о дорогах с твердым (и грунтовым) покрытием не отвечающих нормативным требованиям.</w:t>
      </w:r>
    </w:p>
    <w:p w:rsidR="00C64D08" w:rsidRPr="00C64D08" w:rsidRDefault="00C64D08" w:rsidP="00C64D08">
      <w:pPr>
        <w:spacing w:line="360" w:lineRule="auto"/>
        <w:ind w:firstLine="567"/>
        <w:jc w:val="both"/>
        <w:rPr>
          <w:sz w:val="28"/>
          <w:szCs w:val="28"/>
        </w:rPr>
      </w:pPr>
      <w:r w:rsidRPr="00C64D08">
        <w:rPr>
          <w:sz w:val="28"/>
          <w:szCs w:val="28"/>
        </w:rPr>
        <w:t>В течении 2019 года подрядными организациями были выполнены работы по:</w:t>
      </w:r>
    </w:p>
    <w:p w:rsidR="00C64D08" w:rsidRPr="00C64D08" w:rsidRDefault="00C64D08" w:rsidP="00C64D08">
      <w:pPr>
        <w:spacing w:line="360" w:lineRule="auto"/>
        <w:ind w:firstLine="567"/>
        <w:jc w:val="both"/>
        <w:rPr>
          <w:sz w:val="28"/>
          <w:szCs w:val="28"/>
        </w:rPr>
      </w:pPr>
      <w:r w:rsidRPr="00C64D08">
        <w:rPr>
          <w:sz w:val="28"/>
          <w:szCs w:val="28"/>
        </w:rPr>
        <w:t xml:space="preserve">1. Содержанию улично-дорожной сети и дорог общего пользования местного значения, в том числе: произведена очистка покрытий (дорог и тротуаров) от пыли и грязи с увлажнением, установлено 40 шт. дорожных знаков на металлических стойках, нанесено 12840,0 кв. м линий дорожной разметки, выполнен ямочный ремонт на 1 100 кв. м. улично-дорожной сети пгт. Ноглики, обустроено 35 </w:t>
      </w:r>
      <w:proofErr w:type="spellStart"/>
      <w:r w:rsidRPr="00C64D08">
        <w:rPr>
          <w:sz w:val="28"/>
          <w:szCs w:val="28"/>
        </w:rPr>
        <w:t>п.м</w:t>
      </w:r>
      <w:proofErr w:type="spellEnd"/>
      <w:r w:rsidRPr="00C64D08">
        <w:rPr>
          <w:sz w:val="28"/>
          <w:szCs w:val="28"/>
        </w:rPr>
        <w:t>. водоотводного канала, обустроено 3 автобусных павильона.</w:t>
      </w:r>
    </w:p>
    <w:p w:rsidR="00C64D08" w:rsidRDefault="00C64D08" w:rsidP="00C64D08">
      <w:pPr>
        <w:spacing w:line="360" w:lineRule="auto"/>
        <w:ind w:firstLine="567"/>
        <w:jc w:val="both"/>
        <w:rPr>
          <w:sz w:val="28"/>
          <w:szCs w:val="28"/>
        </w:rPr>
      </w:pPr>
      <w:r w:rsidRPr="00C64D08">
        <w:rPr>
          <w:sz w:val="28"/>
          <w:szCs w:val="28"/>
        </w:rPr>
        <w:t xml:space="preserve">2. Ремонту дорог общего пользования местного значения - пгт. Ноглики, Квартал 12, Квартал 15, ул. Энтузиастов, ул. Лесников, ул. </w:t>
      </w:r>
      <w:proofErr w:type="spellStart"/>
      <w:r w:rsidRPr="00C64D08">
        <w:rPr>
          <w:sz w:val="28"/>
          <w:szCs w:val="28"/>
        </w:rPr>
        <w:t>Н.Бошняка</w:t>
      </w:r>
      <w:proofErr w:type="spellEnd"/>
      <w:r w:rsidRPr="00C64D08">
        <w:rPr>
          <w:sz w:val="28"/>
          <w:szCs w:val="28"/>
        </w:rPr>
        <w:t xml:space="preserve">; </w:t>
      </w:r>
      <w:proofErr w:type="spellStart"/>
      <w:r w:rsidRPr="00C64D08">
        <w:rPr>
          <w:sz w:val="28"/>
          <w:szCs w:val="28"/>
        </w:rPr>
        <w:t>ул.Ак.Штерберга</w:t>
      </w:r>
      <w:proofErr w:type="spellEnd"/>
      <w:r w:rsidRPr="00C64D08">
        <w:rPr>
          <w:sz w:val="28"/>
          <w:szCs w:val="28"/>
        </w:rPr>
        <w:t xml:space="preserve">, ул. Ключевая, ул. Депутатская, с. Ныш, ул. Первомайская; с. Ныш, ул. Советская, а/д пгт. Ноглики-с. Катангли. Заключены три муниципальных контракта на разработку проектной документации на капитальный ремонт ул. Новая, ул. Ак. </w:t>
      </w:r>
      <w:proofErr w:type="spellStart"/>
      <w:r w:rsidRPr="00C64D08">
        <w:rPr>
          <w:sz w:val="28"/>
          <w:szCs w:val="28"/>
        </w:rPr>
        <w:t>Штернерга</w:t>
      </w:r>
      <w:proofErr w:type="spellEnd"/>
      <w:r w:rsidRPr="00C64D08">
        <w:rPr>
          <w:sz w:val="28"/>
          <w:szCs w:val="28"/>
        </w:rPr>
        <w:t xml:space="preserve">, от ул. Советской до </w:t>
      </w:r>
      <w:r w:rsidRPr="00C64D08">
        <w:rPr>
          <w:sz w:val="28"/>
          <w:szCs w:val="28"/>
        </w:rPr>
        <w:lastRenderedPageBreak/>
        <w:t xml:space="preserve">поликлиники. Документация по последнему участку выполнена в полном объеме и получено положительное заключение государственной экспертизы проектной и сметной документаций. Также заключен муниципальный контракт на ямочный ремонт дороги до с. Катангли. </w:t>
      </w:r>
    </w:p>
    <w:p w:rsidR="004B6B1C" w:rsidRPr="004B6B1C" w:rsidRDefault="004B6B1C" w:rsidP="004B6B1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4D08">
        <w:rPr>
          <w:rFonts w:ascii="Times New Roman" w:hAnsi="Times New Roman" w:cs="Times New Roman"/>
          <w:sz w:val="28"/>
          <w:szCs w:val="28"/>
        </w:rPr>
        <w:t>В 1 к</w:t>
      </w:r>
      <w:r>
        <w:rPr>
          <w:rFonts w:ascii="Times New Roman" w:hAnsi="Times New Roman" w:cs="Times New Roman"/>
          <w:sz w:val="28"/>
          <w:szCs w:val="28"/>
        </w:rPr>
        <w:t>вартале 2020 года планируется провести</w:t>
      </w:r>
      <w:r w:rsidRPr="00C64D08">
        <w:rPr>
          <w:rFonts w:ascii="Times New Roman" w:hAnsi="Times New Roman" w:cs="Times New Roman"/>
          <w:sz w:val="28"/>
          <w:szCs w:val="28"/>
        </w:rPr>
        <w:t xml:space="preserve"> инвентаризаци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64D08">
        <w:rPr>
          <w:rFonts w:ascii="Times New Roman" w:hAnsi="Times New Roman" w:cs="Times New Roman"/>
          <w:sz w:val="28"/>
          <w:szCs w:val="28"/>
        </w:rPr>
        <w:t xml:space="preserve"> дорожного фонда, в </w:t>
      </w:r>
      <w:r>
        <w:rPr>
          <w:rFonts w:ascii="Times New Roman" w:hAnsi="Times New Roman" w:cs="Times New Roman"/>
          <w:sz w:val="28"/>
          <w:szCs w:val="28"/>
        </w:rPr>
        <w:t>результате которой ожидается</w:t>
      </w:r>
      <w:r w:rsidRPr="00C64D08">
        <w:rPr>
          <w:rFonts w:ascii="Times New Roman" w:hAnsi="Times New Roman" w:cs="Times New Roman"/>
          <w:sz w:val="28"/>
          <w:szCs w:val="28"/>
        </w:rPr>
        <w:t>, что 57% дорожного фонда не соответствует нормативным требованиям, предъявляемым к дорогам общего пользования. Согласно планового показателя КПЭ с Губернатором Сахалинской области плановое значение на 2020 год доля дорог, соответствующих нормативным требованиям составляет 43%. В 2021 году планируется начать, а в 2022 году закончить работы по капитальному ремонту 1,3 км. дороги общего пользования пгт. Ноглики от ул. Советс</w:t>
      </w:r>
      <w:r>
        <w:rPr>
          <w:rFonts w:ascii="Times New Roman" w:hAnsi="Times New Roman" w:cs="Times New Roman"/>
          <w:sz w:val="28"/>
          <w:szCs w:val="28"/>
        </w:rPr>
        <w:t>кой до поликлиники.</w:t>
      </w:r>
    </w:p>
    <w:p w:rsidR="004B6B1C" w:rsidRDefault="00C64D08" w:rsidP="00121E9B">
      <w:pPr>
        <w:spacing w:line="360" w:lineRule="auto"/>
        <w:ind w:firstLine="567"/>
        <w:jc w:val="both"/>
        <w:rPr>
          <w:sz w:val="28"/>
          <w:szCs w:val="28"/>
        </w:rPr>
      </w:pPr>
      <w:r w:rsidRPr="00C64D08">
        <w:rPr>
          <w:sz w:val="28"/>
          <w:szCs w:val="28"/>
        </w:rPr>
        <w:t>В течении 2020-2022 гг. в рамках выполнения муниципальной программы "Развитие инфраструктуры и благоустройство населенных пунктов МО «Городской округ Ногликский» в муниципальном образовании продолжатся работы по содержанию и капитальному ремонту улично-дорожной сети и дорог общего пользования местного значения.</w:t>
      </w:r>
      <w:r w:rsidR="004B6B1C">
        <w:rPr>
          <w:sz w:val="28"/>
          <w:szCs w:val="28"/>
        </w:rPr>
        <w:t xml:space="preserve"> </w:t>
      </w:r>
    </w:p>
    <w:p w:rsidR="00C64D08" w:rsidRPr="00121E9B" w:rsidRDefault="004B6B1C" w:rsidP="00121E9B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Планируемый показатель в 2020 году составит 57%, в 2021</w:t>
      </w:r>
      <w:r w:rsidR="00BE5829">
        <w:rPr>
          <w:sz w:val="28"/>
          <w:szCs w:val="28"/>
        </w:rPr>
        <w:t>году</w:t>
      </w:r>
      <w:r>
        <w:rPr>
          <w:sz w:val="28"/>
          <w:szCs w:val="28"/>
        </w:rPr>
        <w:t xml:space="preserve"> – 57%, в 2022 году – 55%. </w:t>
      </w:r>
    </w:p>
    <w:p w:rsidR="00AD5CAC" w:rsidRPr="00AD5CAC" w:rsidRDefault="0010730B" w:rsidP="00AD5CAC">
      <w:pPr>
        <w:spacing w:line="360" w:lineRule="auto"/>
        <w:ind w:firstLine="567"/>
        <w:jc w:val="both"/>
        <w:rPr>
          <w:rStyle w:val="a3"/>
          <w:bCs w:val="0"/>
          <w:i/>
          <w:iCs/>
          <w:sz w:val="28"/>
          <w:szCs w:val="28"/>
        </w:rPr>
      </w:pPr>
      <w:r w:rsidRPr="00FB7D0A">
        <w:rPr>
          <w:rStyle w:val="a3"/>
          <w:bCs w:val="0"/>
          <w:i/>
          <w:iCs/>
          <w:sz w:val="28"/>
          <w:szCs w:val="28"/>
        </w:rPr>
        <w:t xml:space="preserve">    </w:t>
      </w:r>
      <w:r w:rsidR="0005092C" w:rsidRPr="00FB7D0A">
        <w:rPr>
          <w:rStyle w:val="a3"/>
          <w:bCs w:val="0"/>
          <w:i/>
          <w:iCs/>
          <w:sz w:val="28"/>
          <w:szCs w:val="28"/>
        </w:rPr>
        <w:t>Показатель 7</w:t>
      </w:r>
      <w:r w:rsidR="002273CA" w:rsidRPr="00FB7D0A">
        <w:rPr>
          <w:rStyle w:val="a3"/>
          <w:bCs w:val="0"/>
          <w:i/>
          <w:iCs/>
          <w:sz w:val="28"/>
          <w:szCs w:val="28"/>
        </w:rPr>
        <w:t xml:space="preserve"> </w:t>
      </w:r>
      <w:r w:rsidR="00CD60DD" w:rsidRPr="00FB7D0A">
        <w:rPr>
          <w:rStyle w:val="a3"/>
          <w:bCs w:val="0"/>
          <w:i/>
          <w:iCs/>
          <w:sz w:val="28"/>
          <w:szCs w:val="28"/>
        </w:rPr>
        <w:t>«Доля населения, проживающего</w:t>
      </w:r>
      <w:r w:rsidR="00E3473B" w:rsidRPr="00FB7D0A">
        <w:rPr>
          <w:rStyle w:val="a3"/>
          <w:bCs w:val="0"/>
          <w:i/>
          <w:iCs/>
          <w:sz w:val="28"/>
          <w:szCs w:val="28"/>
        </w:rPr>
        <w:t xml:space="preserve"> в населенных пунктах, не имеющих регулярного автобусного и (или) железнодорожного сообщения с административным центром городского округа (муни</w:t>
      </w:r>
      <w:r w:rsidR="00C817E8" w:rsidRPr="00FB7D0A">
        <w:rPr>
          <w:rStyle w:val="a3"/>
          <w:bCs w:val="0"/>
          <w:i/>
          <w:iCs/>
          <w:sz w:val="28"/>
          <w:szCs w:val="28"/>
        </w:rPr>
        <w:t>ципального района), в общей численности населения городского округа (муниципального района)</w:t>
      </w:r>
    </w:p>
    <w:p w:rsidR="00AD5CAC" w:rsidRPr="000E4F1D" w:rsidRDefault="00AD5CAC" w:rsidP="00AD5CAC">
      <w:pPr>
        <w:spacing w:line="360" w:lineRule="auto"/>
        <w:ind w:firstLine="709"/>
        <w:jc w:val="both"/>
        <w:rPr>
          <w:b/>
          <w:i/>
          <w:iCs/>
          <w:sz w:val="26"/>
          <w:szCs w:val="26"/>
        </w:rPr>
      </w:pPr>
      <w:r w:rsidRPr="000E4F1D">
        <w:rPr>
          <w:sz w:val="28"/>
          <w:szCs w:val="28"/>
        </w:rPr>
        <w:t>Все населенные пункты муниципального образования имеют сообщение с административным центром.</w:t>
      </w:r>
    </w:p>
    <w:p w:rsidR="00AD5CAC" w:rsidRPr="000E4F1D" w:rsidRDefault="00AD5CAC" w:rsidP="00AD5CAC">
      <w:pPr>
        <w:spacing w:line="360" w:lineRule="auto"/>
        <w:ind w:firstLine="708"/>
        <w:jc w:val="both"/>
        <w:rPr>
          <w:sz w:val="28"/>
          <w:szCs w:val="28"/>
        </w:rPr>
      </w:pPr>
      <w:r w:rsidRPr="000E4F1D">
        <w:rPr>
          <w:sz w:val="28"/>
          <w:szCs w:val="28"/>
        </w:rPr>
        <w:lastRenderedPageBreak/>
        <w:t xml:space="preserve">На территории муниципального образования пассажирские перевозки осуществляются по регулярным городским, пригородным и междугородным маршрутам. </w:t>
      </w:r>
    </w:p>
    <w:p w:rsidR="00AD5CAC" w:rsidRPr="000E4F1D" w:rsidRDefault="00AD5CAC" w:rsidP="00AD5CAC">
      <w:pPr>
        <w:spacing w:line="360" w:lineRule="auto"/>
        <w:ind w:firstLine="708"/>
        <w:jc w:val="both"/>
        <w:rPr>
          <w:sz w:val="28"/>
          <w:szCs w:val="28"/>
        </w:rPr>
      </w:pPr>
      <w:r w:rsidRPr="000E4F1D">
        <w:rPr>
          <w:sz w:val="28"/>
          <w:szCs w:val="28"/>
        </w:rPr>
        <w:t>Муниципальные маршруты обслуживаются МУП «Управляюща</w:t>
      </w:r>
      <w:r>
        <w:rPr>
          <w:sz w:val="28"/>
          <w:szCs w:val="28"/>
        </w:rPr>
        <w:t>я организация «Ноглики». За 2019 год предприятием перевезено 290,0</w:t>
      </w:r>
      <w:r w:rsidRPr="000E4F1D">
        <w:rPr>
          <w:sz w:val="28"/>
          <w:szCs w:val="28"/>
        </w:rPr>
        <w:t xml:space="preserve"> тысяч </w:t>
      </w:r>
      <w:r>
        <w:rPr>
          <w:sz w:val="28"/>
          <w:szCs w:val="28"/>
        </w:rPr>
        <w:t>пассажиров</w:t>
      </w:r>
      <w:r w:rsidRPr="000E4F1D">
        <w:rPr>
          <w:sz w:val="28"/>
          <w:szCs w:val="28"/>
        </w:rPr>
        <w:t xml:space="preserve"> </w:t>
      </w:r>
      <w:r>
        <w:rPr>
          <w:sz w:val="28"/>
          <w:szCs w:val="28"/>
        </w:rPr>
        <w:t>с учетом льготных категорий граждан (2018 год</w:t>
      </w:r>
      <w:r w:rsidRPr="000E4F1D">
        <w:rPr>
          <w:sz w:val="28"/>
          <w:szCs w:val="28"/>
        </w:rPr>
        <w:t xml:space="preserve"> – </w:t>
      </w:r>
      <w:r>
        <w:rPr>
          <w:sz w:val="28"/>
          <w:szCs w:val="28"/>
        </w:rPr>
        <w:t>103,5</w:t>
      </w:r>
      <w:r w:rsidRPr="000E4F1D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пассажиров без учета льготных категорий граждан</w:t>
      </w:r>
      <w:r w:rsidRPr="000E4F1D">
        <w:rPr>
          <w:sz w:val="28"/>
          <w:szCs w:val="28"/>
        </w:rPr>
        <w:t>). С целью сохранения пассажиропотока и обеспечения доступности для населения услу</w:t>
      </w:r>
      <w:r>
        <w:rPr>
          <w:sz w:val="28"/>
          <w:szCs w:val="28"/>
        </w:rPr>
        <w:t>г автобусными перевозками в 2019</w:t>
      </w:r>
      <w:r w:rsidRPr="000E4F1D">
        <w:rPr>
          <w:sz w:val="28"/>
          <w:szCs w:val="28"/>
        </w:rPr>
        <w:t xml:space="preserve"> году осуществлялось субсиди</w:t>
      </w:r>
      <w:r>
        <w:rPr>
          <w:sz w:val="28"/>
          <w:szCs w:val="28"/>
        </w:rPr>
        <w:t>рование муниципальных социально</w:t>
      </w:r>
      <w:r>
        <w:rPr>
          <w:sz w:val="28"/>
          <w:szCs w:val="28"/>
        </w:rPr>
        <w:noBreakHyphen/>
      </w:r>
      <w:r w:rsidRPr="000E4F1D">
        <w:rPr>
          <w:sz w:val="28"/>
          <w:szCs w:val="28"/>
        </w:rPr>
        <w:t>значимых автобусных маршрутов за счет с</w:t>
      </w:r>
      <w:r>
        <w:rPr>
          <w:sz w:val="28"/>
          <w:szCs w:val="28"/>
        </w:rPr>
        <w:t>редств местного бюджета. За 2019</w:t>
      </w:r>
      <w:r w:rsidRPr="000E4F1D">
        <w:rPr>
          <w:sz w:val="28"/>
          <w:szCs w:val="28"/>
        </w:rPr>
        <w:t xml:space="preserve"> год перевозчику выплачена субсидия в размере 1</w:t>
      </w:r>
      <w:r>
        <w:rPr>
          <w:sz w:val="28"/>
          <w:szCs w:val="28"/>
        </w:rPr>
        <w:t>9,147</w:t>
      </w:r>
      <w:r w:rsidRPr="000E4F1D">
        <w:rPr>
          <w:sz w:val="28"/>
          <w:szCs w:val="28"/>
        </w:rPr>
        <w:t xml:space="preserve"> млн. рублей.</w:t>
      </w:r>
    </w:p>
    <w:p w:rsidR="00AD5CAC" w:rsidRPr="000E4F1D" w:rsidRDefault="00AD5CAC" w:rsidP="00AD5CAC">
      <w:pPr>
        <w:spacing w:line="360" w:lineRule="auto"/>
        <w:ind w:firstLine="708"/>
        <w:jc w:val="both"/>
        <w:rPr>
          <w:sz w:val="28"/>
          <w:szCs w:val="28"/>
        </w:rPr>
      </w:pPr>
      <w:r w:rsidRPr="000E4F1D">
        <w:rPr>
          <w:sz w:val="28"/>
          <w:szCs w:val="28"/>
        </w:rPr>
        <w:t>Допуск на муниципальную маршрутную сеть на право осуществления регулярных маршрутных перевозок пассажиров по городским, пригородным и междугородным маршрутам осуществляется по итогам конкурса.</w:t>
      </w:r>
    </w:p>
    <w:p w:rsidR="00AD5CAC" w:rsidRDefault="00AD5CAC" w:rsidP="00AD5CAC">
      <w:pPr>
        <w:spacing w:line="360" w:lineRule="auto"/>
        <w:ind w:firstLine="709"/>
        <w:jc w:val="both"/>
        <w:rPr>
          <w:sz w:val="28"/>
          <w:szCs w:val="28"/>
        </w:rPr>
      </w:pPr>
      <w:r w:rsidRPr="000E4F1D">
        <w:rPr>
          <w:sz w:val="28"/>
          <w:szCs w:val="28"/>
        </w:rPr>
        <w:t xml:space="preserve">По итогам изучения удовлетворенности населения расписанием </w:t>
      </w:r>
      <w:r>
        <w:rPr>
          <w:sz w:val="28"/>
          <w:szCs w:val="28"/>
        </w:rPr>
        <w:t>по действующим муниципальным маршрутам</w:t>
      </w:r>
      <w:r w:rsidRPr="000E4F1D">
        <w:rPr>
          <w:sz w:val="28"/>
          <w:szCs w:val="28"/>
        </w:rPr>
        <w:t xml:space="preserve"> </w:t>
      </w:r>
      <w:r>
        <w:rPr>
          <w:sz w:val="28"/>
          <w:szCs w:val="28"/>
        </w:rPr>
        <w:t>в 2020 году планируется введение дополнительных рейсов по городским маршрутам в вечернее время, а также организация нового междугородного маршрута регулярных перевозок, соединяющего административный центр муниципального образования с сельским населённым пунктом Ныш</w:t>
      </w:r>
      <w:r w:rsidRPr="000E4F1D">
        <w:rPr>
          <w:sz w:val="28"/>
          <w:szCs w:val="28"/>
        </w:rPr>
        <w:t>. Длина маршрутных рейсов по городскому маршруту</w:t>
      </w:r>
      <w:r>
        <w:rPr>
          <w:sz w:val="28"/>
          <w:szCs w:val="28"/>
        </w:rPr>
        <w:t xml:space="preserve"> сохранит</w:t>
      </w:r>
      <w:r w:rsidRPr="000E4F1D">
        <w:rPr>
          <w:sz w:val="28"/>
          <w:szCs w:val="28"/>
        </w:rPr>
        <w:t>ся.</w:t>
      </w:r>
    </w:p>
    <w:p w:rsidR="00726AB0" w:rsidRDefault="00726AB0" w:rsidP="00AD5CAC">
      <w:pPr>
        <w:spacing w:line="360" w:lineRule="auto"/>
        <w:ind w:firstLine="709"/>
        <w:jc w:val="both"/>
        <w:rPr>
          <w:sz w:val="28"/>
          <w:szCs w:val="28"/>
        </w:rPr>
      </w:pPr>
    </w:p>
    <w:p w:rsidR="00726AB0" w:rsidRPr="00726AB0" w:rsidRDefault="00726AB0" w:rsidP="00726AB0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 «Доходы населения»</w:t>
      </w:r>
    </w:p>
    <w:p w:rsidR="0043303C" w:rsidRPr="00FB7D0A" w:rsidRDefault="008D1BE8" w:rsidP="008D1BE8">
      <w:pPr>
        <w:tabs>
          <w:tab w:val="left" w:pos="1125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="0043303C" w:rsidRPr="00FB7D0A">
        <w:rPr>
          <w:b/>
          <w:i/>
          <w:sz w:val="28"/>
          <w:szCs w:val="28"/>
        </w:rPr>
        <w:t>Показатель 8</w:t>
      </w:r>
      <w:r w:rsidR="00C817E8" w:rsidRPr="00FB7D0A">
        <w:rPr>
          <w:b/>
          <w:i/>
          <w:sz w:val="28"/>
          <w:szCs w:val="28"/>
        </w:rPr>
        <w:t xml:space="preserve"> «Среднемесячная номинальная </w:t>
      </w:r>
      <w:r w:rsidR="0083716E" w:rsidRPr="00FB7D0A">
        <w:rPr>
          <w:b/>
          <w:i/>
          <w:sz w:val="28"/>
          <w:szCs w:val="28"/>
        </w:rPr>
        <w:t xml:space="preserve">начисленная </w:t>
      </w:r>
      <w:r w:rsidR="00C817E8" w:rsidRPr="00FB7D0A">
        <w:rPr>
          <w:b/>
          <w:i/>
          <w:sz w:val="28"/>
          <w:szCs w:val="28"/>
        </w:rPr>
        <w:t>заработная плата»</w:t>
      </w:r>
    </w:p>
    <w:p w:rsidR="00B476E7" w:rsidRPr="00FB7D0A" w:rsidRDefault="00B476E7" w:rsidP="00B476E7">
      <w:pPr>
        <w:spacing w:line="360" w:lineRule="auto"/>
        <w:ind w:firstLine="720"/>
        <w:jc w:val="both"/>
        <w:rPr>
          <w:sz w:val="28"/>
          <w:szCs w:val="28"/>
        </w:rPr>
      </w:pPr>
      <w:r w:rsidRPr="00FB7D0A">
        <w:rPr>
          <w:sz w:val="28"/>
          <w:szCs w:val="28"/>
        </w:rPr>
        <w:t>Основным показателем уровня жизни являются доходы населения, в которых главной составляющей остается оплата труда работников.</w:t>
      </w:r>
    </w:p>
    <w:p w:rsidR="00B476E7" w:rsidRDefault="00B476E7" w:rsidP="00B476E7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  <w:shd w:val="clear" w:color="auto" w:fill="FFFFFF"/>
          <w:lang w:eastAsia="zh-CN"/>
        </w:rPr>
      </w:pPr>
      <w:r w:rsidRPr="00FB7D0A">
        <w:rPr>
          <w:sz w:val="28"/>
          <w:szCs w:val="28"/>
          <w:shd w:val="clear" w:color="auto" w:fill="FFFFFF"/>
          <w:lang w:eastAsia="zh-CN"/>
        </w:rPr>
        <w:t xml:space="preserve">В соответствии со статистическими данными фактический размер </w:t>
      </w:r>
      <w:r w:rsidRPr="00FB7D0A">
        <w:rPr>
          <w:sz w:val="28"/>
          <w:szCs w:val="28"/>
          <w:shd w:val="clear" w:color="auto" w:fill="FFFFFF"/>
          <w:lang w:eastAsia="zh-CN"/>
        </w:rPr>
        <w:lastRenderedPageBreak/>
        <w:t>среднемесячной заработной платы работников крупных и средних предприятий и некоммерческих организаций в 201</w:t>
      </w:r>
      <w:r>
        <w:rPr>
          <w:sz w:val="28"/>
          <w:szCs w:val="28"/>
          <w:shd w:val="clear" w:color="auto" w:fill="FFFFFF"/>
          <w:lang w:eastAsia="zh-CN"/>
        </w:rPr>
        <w:t>9</w:t>
      </w:r>
      <w:r w:rsidRPr="00FB7D0A">
        <w:rPr>
          <w:sz w:val="28"/>
          <w:szCs w:val="28"/>
          <w:shd w:val="clear" w:color="auto" w:fill="FFFFFF"/>
          <w:lang w:eastAsia="zh-CN"/>
        </w:rPr>
        <w:t xml:space="preserve"> году составил 14</w:t>
      </w:r>
      <w:r>
        <w:rPr>
          <w:sz w:val="28"/>
          <w:szCs w:val="28"/>
          <w:shd w:val="clear" w:color="auto" w:fill="FFFFFF"/>
          <w:lang w:eastAsia="zh-CN"/>
        </w:rPr>
        <w:t>1</w:t>
      </w:r>
      <w:r w:rsidRPr="00FB7D0A">
        <w:rPr>
          <w:sz w:val="28"/>
          <w:szCs w:val="28"/>
          <w:shd w:val="clear" w:color="auto" w:fill="FFFFFF"/>
          <w:lang w:eastAsia="zh-CN"/>
        </w:rPr>
        <w:t> </w:t>
      </w:r>
      <w:r>
        <w:rPr>
          <w:sz w:val="28"/>
          <w:szCs w:val="28"/>
          <w:shd w:val="clear" w:color="auto" w:fill="FFFFFF"/>
          <w:lang w:eastAsia="zh-CN"/>
        </w:rPr>
        <w:t>569</w:t>
      </w:r>
      <w:r w:rsidRPr="00FB7D0A">
        <w:rPr>
          <w:sz w:val="28"/>
          <w:szCs w:val="28"/>
          <w:shd w:val="clear" w:color="auto" w:fill="FFFFFF"/>
          <w:lang w:eastAsia="zh-CN"/>
        </w:rPr>
        <w:t>,2 рубл</w:t>
      </w:r>
      <w:r>
        <w:rPr>
          <w:sz w:val="28"/>
          <w:szCs w:val="28"/>
          <w:shd w:val="clear" w:color="auto" w:fill="FFFFFF"/>
          <w:lang w:eastAsia="zh-CN"/>
        </w:rPr>
        <w:t>ей, или 98,3% к уровню 2018</w:t>
      </w:r>
      <w:r w:rsidRPr="00FB7D0A">
        <w:rPr>
          <w:sz w:val="28"/>
          <w:szCs w:val="28"/>
          <w:shd w:val="clear" w:color="auto" w:fill="FFFFFF"/>
          <w:lang w:eastAsia="zh-CN"/>
        </w:rPr>
        <w:t xml:space="preserve"> года. </w:t>
      </w:r>
    </w:p>
    <w:p w:rsidR="00B476E7" w:rsidRDefault="00B476E7" w:rsidP="00B476E7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  <w:shd w:val="clear" w:color="auto" w:fill="FFFFFF"/>
          <w:lang w:eastAsia="zh-CN"/>
        </w:rPr>
      </w:pPr>
      <w:r>
        <w:rPr>
          <w:sz w:val="28"/>
          <w:szCs w:val="28"/>
          <w:shd w:val="clear" w:color="auto" w:fill="FFFFFF"/>
          <w:lang w:eastAsia="zh-CN"/>
        </w:rPr>
        <w:t>Сокращение численности иностранных работников, прибывающих на территорию муниципального образования для работы на нефтегазовых проектах, и замена их российскими работниками является причиной снижения уровня заработной платы в 2019 году.</w:t>
      </w:r>
    </w:p>
    <w:p w:rsidR="00C817E8" w:rsidRPr="00FB7D0A" w:rsidRDefault="00C817E8" w:rsidP="004F6138">
      <w:pPr>
        <w:widowControl w:val="0"/>
        <w:suppressAutoHyphens/>
        <w:spacing w:line="360" w:lineRule="auto"/>
        <w:ind w:firstLine="709"/>
        <w:jc w:val="both"/>
        <w:rPr>
          <w:b/>
          <w:i/>
          <w:sz w:val="28"/>
          <w:szCs w:val="28"/>
          <w:shd w:val="clear" w:color="auto" w:fill="FFFFFF"/>
          <w:lang w:eastAsia="zh-CN"/>
        </w:rPr>
      </w:pPr>
      <w:r w:rsidRPr="00FB7D0A">
        <w:rPr>
          <w:b/>
          <w:i/>
          <w:sz w:val="28"/>
          <w:szCs w:val="28"/>
          <w:shd w:val="clear" w:color="auto" w:fill="FFFFFF"/>
          <w:lang w:eastAsia="zh-CN"/>
        </w:rPr>
        <w:t>Показатель 8.1 «Среднемесячная номинальная начисленная заработная плата работников крупных и средних предприятий и некоммерческих организаций»</w:t>
      </w:r>
    </w:p>
    <w:p w:rsidR="00B476E7" w:rsidRPr="00FB7D0A" w:rsidRDefault="00B476E7" w:rsidP="00B476E7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  <w:shd w:val="clear" w:color="auto" w:fill="FFFFFF"/>
          <w:lang w:eastAsia="zh-CN"/>
        </w:rPr>
      </w:pPr>
      <w:r w:rsidRPr="00FB7D0A">
        <w:rPr>
          <w:sz w:val="28"/>
          <w:szCs w:val="28"/>
          <w:shd w:val="clear" w:color="auto" w:fill="FFFFFF"/>
          <w:lang w:eastAsia="zh-CN"/>
        </w:rPr>
        <w:t>Размер среднемесячной заработной платы работающих на крупных и средних предприятиях в 201</w:t>
      </w:r>
      <w:r>
        <w:rPr>
          <w:sz w:val="28"/>
          <w:szCs w:val="28"/>
          <w:shd w:val="clear" w:color="auto" w:fill="FFFFFF"/>
          <w:lang w:eastAsia="zh-CN"/>
        </w:rPr>
        <w:t>9</w:t>
      </w:r>
      <w:r w:rsidRPr="00FB7D0A">
        <w:rPr>
          <w:sz w:val="28"/>
          <w:szCs w:val="28"/>
          <w:shd w:val="clear" w:color="auto" w:fill="FFFFFF"/>
          <w:lang w:eastAsia="zh-CN"/>
        </w:rPr>
        <w:t xml:space="preserve"> году составил 14</w:t>
      </w:r>
      <w:r>
        <w:rPr>
          <w:sz w:val="28"/>
          <w:szCs w:val="28"/>
          <w:shd w:val="clear" w:color="auto" w:fill="FFFFFF"/>
          <w:lang w:eastAsia="zh-CN"/>
        </w:rPr>
        <w:t>1 569</w:t>
      </w:r>
      <w:r w:rsidRPr="00FB7D0A">
        <w:rPr>
          <w:sz w:val="28"/>
          <w:szCs w:val="28"/>
          <w:shd w:val="clear" w:color="auto" w:fill="FFFFFF"/>
          <w:lang w:eastAsia="zh-CN"/>
        </w:rPr>
        <w:t xml:space="preserve">,2 руб. </w:t>
      </w:r>
      <w:r>
        <w:rPr>
          <w:sz w:val="28"/>
          <w:szCs w:val="28"/>
          <w:shd w:val="clear" w:color="auto" w:fill="FFFFFF"/>
          <w:lang w:eastAsia="zh-CN"/>
        </w:rPr>
        <w:t xml:space="preserve">Факт 2017 года – 135 559,2 руб., 2018 года – 144 024,2 руб. </w:t>
      </w:r>
      <w:r w:rsidRPr="00FB7D0A">
        <w:rPr>
          <w:sz w:val="28"/>
          <w:szCs w:val="28"/>
          <w:shd w:val="clear" w:color="auto" w:fill="FFFFFF"/>
          <w:lang w:eastAsia="zh-CN"/>
        </w:rPr>
        <w:t xml:space="preserve">На формирование показателя оказывает влияние размер заработной платы работников по виду деятельности «Добыча полезных ископаемых». </w:t>
      </w:r>
      <w:r>
        <w:rPr>
          <w:sz w:val="28"/>
          <w:szCs w:val="28"/>
          <w:shd w:val="clear" w:color="auto" w:fill="FFFFFF"/>
          <w:lang w:eastAsia="zh-CN"/>
        </w:rPr>
        <w:t xml:space="preserve">Снижение фактического показателя 2019 года произошло по причине сокращения иностранной рабочей силы, занятой на нефтегазовых проектах, и замене ее российскими работниками. </w:t>
      </w:r>
    </w:p>
    <w:p w:rsidR="00B476E7" w:rsidRPr="00B476E7" w:rsidRDefault="00B476E7" w:rsidP="00B476E7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  <w:shd w:val="clear" w:color="auto" w:fill="FFFFFF"/>
          <w:lang w:eastAsia="zh-CN"/>
        </w:rPr>
      </w:pPr>
      <w:r>
        <w:rPr>
          <w:sz w:val="28"/>
          <w:szCs w:val="28"/>
          <w:shd w:val="clear" w:color="auto" w:fill="FFFFFF"/>
          <w:lang w:eastAsia="zh-CN"/>
        </w:rPr>
        <w:t xml:space="preserve">В плановом периоде заработная плата работников крупных и средних предприятий составит: в 2020 году – 144 825,0 руб./мес., в 2021 году – 149 575,0 руб./мес.  </w:t>
      </w:r>
      <w:r w:rsidRPr="00FB7D0A">
        <w:rPr>
          <w:sz w:val="28"/>
          <w:szCs w:val="28"/>
          <w:shd w:val="clear" w:color="auto" w:fill="FFFFFF"/>
          <w:lang w:eastAsia="zh-CN"/>
        </w:rPr>
        <w:t>К 2021 году средн</w:t>
      </w:r>
      <w:r>
        <w:rPr>
          <w:sz w:val="28"/>
          <w:szCs w:val="28"/>
          <w:shd w:val="clear" w:color="auto" w:fill="FFFFFF"/>
          <w:lang w:eastAsia="zh-CN"/>
        </w:rPr>
        <w:t>емесячная</w:t>
      </w:r>
      <w:r w:rsidRPr="00FB7D0A">
        <w:rPr>
          <w:sz w:val="28"/>
          <w:szCs w:val="28"/>
          <w:shd w:val="clear" w:color="auto" w:fill="FFFFFF"/>
          <w:lang w:eastAsia="zh-CN"/>
        </w:rPr>
        <w:t xml:space="preserve"> заработная плата достигнет</w:t>
      </w:r>
      <w:r>
        <w:rPr>
          <w:sz w:val="28"/>
          <w:szCs w:val="28"/>
          <w:shd w:val="clear" w:color="auto" w:fill="FFFFFF"/>
          <w:lang w:eastAsia="zh-CN"/>
        </w:rPr>
        <w:t xml:space="preserve"> 15</w:t>
      </w:r>
      <w:r w:rsidRPr="00FB7D0A">
        <w:rPr>
          <w:sz w:val="28"/>
          <w:szCs w:val="28"/>
          <w:shd w:val="clear" w:color="auto" w:fill="FFFFFF"/>
          <w:lang w:eastAsia="zh-CN"/>
        </w:rPr>
        <w:t>3</w:t>
      </w:r>
      <w:r>
        <w:rPr>
          <w:sz w:val="28"/>
          <w:szCs w:val="28"/>
          <w:shd w:val="clear" w:color="auto" w:fill="FFFFFF"/>
          <w:lang w:eastAsia="zh-CN"/>
        </w:rPr>
        <w:t> 898,0</w:t>
      </w:r>
      <w:r w:rsidRPr="00FB7D0A">
        <w:rPr>
          <w:sz w:val="28"/>
          <w:szCs w:val="28"/>
          <w:shd w:val="clear" w:color="auto" w:fill="FFFFFF"/>
          <w:lang w:eastAsia="zh-CN"/>
        </w:rPr>
        <w:t xml:space="preserve"> рублей.</w:t>
      </w:r>
      <w:r>
        <w:rPr>
          <w:sz w:val="28"/>
          <w:szCs w:val="28"/>
          <w:shd w:val="clear" w:color="auto" w:fill="FFFFFF"/>
          <w:lang w:eastAsia="zh-CN"/>
        </w:rPr>
        <w:t xml:space="preserve"> </w:t>
      </w:r>
      <w:r w:rsidRPr="00FB7D0A">
        <w:rPr>
          <w:sz w:val="28"/>
          <w:szCs w:val="28"/>
          <w:shd w:val="clear" w:color="auto" w:fill="FFFFFF"/>
          <w:lang w:eastAsia="zh-CN"/>
        </w:rPr>
        <w:t>Плановые показатели уровня заработной платы на 20</w:t>
      </w:r>
      <w:r>
        <w:rPr>
          <w:sz w:val="28"/>
          <w:szCs w:val="28"/>
          <w:shd w:val="clear" w:color="auto" w:fill="FFFFFF"/>
          <w:lang w:eastAsia="zh-CN"/>
        </w:rPr>
        <w:t>20</w:t>
      </w:r>
      <w:r w:rsidRPr="00FB7D0A">
        <w:rPr>
          <w:sz w:val="28"/>
          <w:szCs w:val="28"/>
          <w:shd w:val="clear" w:color="auto" w:fill="FFFFFF"/>
          <w:lang w:eastAsia="zh-CN"/>
        </w:rPr>
        <w:t>-202</w:t>
      </w:r>
      <w:r>
        <w:rPr>
          <w:sz w:val="28"/>
          <w:szCs w:val="28"/>
          <w:shd w:val="clear" w:color="auto" w:fill="FFFFFF"/>
          <w:lang w:eastAsia="zh-CN"/>
        </w:rPr>
        <w:t>2</w:t>
      </w:r>
      <w:r w:rsidRPr="00FB7D0A">
        <w:rPr>
          <w:sz w:val="28"/>
          <w:szCs w:val="28"/>
          <w:shd w:val="clear" w:color="auto" w:fill="FFFFFF"/>
          <w:lang w:eastAsia="zh-CN"/>
        </w:rPr>
        <w:t xml:space="preserve"> годы сформированы исходя из достигнутого значения 201</w:t>
      </w:r>
      <w:r>
        <w:rPr>
          <w:sz w:val="28"/>
          <w:szCs w:val="28"/>
          <w:shd w:val="clear" w:color="auto" w:fill="FFFFFF"/>
          <w:lang w:eastAsia="zh-CN"/>
        </w:rPr>
        <w:t>9</w:t>
      </w:r>
      <w:r w:rsidRPr="00FB7D0A">
        <w:rPr>
          <w:sz w:val="28"/>
          <w:szCs w:val="28"/>
          <w:shd w:val="clear" w:color="auto" w:fill="FFFFFF"/>
          <w:lang w:eastAsia="zh-CN"/>
        </w:rPr>
        <w:t xml:space="preserve"> года и в соответствии с прогнозными показателями социально-экономического развития городского округа на 20</w:t>
      </w:r>
      <w:r>
        <w:rPr>
          <w:sz w:val="28"/>
          <w:szCs w:val="28"/>
          <w:shd w:val="clear" w:color="auto" w:fill="FFFFFF"/>
          <w:lang w:eastAsia="zh-CN"/>
        </w:rPr>
        <w:t>20</w:t>
      </w:r>
      <w:r w:rsidRPr="00FB7D0A">
        <w:rPr>
          <w:sz w:val="28"/>
          <w:szCs w:val="28"/>
          <w:shd w:val="clear" w:color="auto" w:fill="FFFFFF"/>
          <w:lang w:eastAsia="zh-CN"/>
        </w:rPr>
        <w:t>-202</w:t>
      </w:r>
      <w:r>
        <w:rPr>
          <w:sz w:val="28"/>
          <w:szCs w:val="28"/>
          <w:shd w:val="clear" w:color="auto" w:fill="FFFFFF"/>
          <w:lang w:eastAsia="zh-CN"/>
        </w:rPr>
        <w:t>4</w:t>
      </w:r>
      <w:r w:rsidRPr="00FB7D0A">
        <w:rPr>
          <w:sz w:val="28"/>
          <w:szCs w:val="28"/>
          <w:shd w:val="clear" w:color="auto" w:fill="FFFFFF"/>
          <w:lang w:eastAsia="zh-CN"/>
        </w:rPr>
        <w:t xml:space="preserve"> годы.  </w:t>
      </w:r>
    </w:p>
    <w:p w:rsidR="00B41DC7" w:rsidRPr="00FB7D0A" w:rsidRDefault="00B41DC7" w:rsidP="004F6138">
      <w:pPr>
        <w:suppressAutoHyphens/>
        <w:spacing w:line="360" w:lineRule="auto"/>
        <w:ind w:firstLine="709"/>
        <w:jc w:val="both"/>
        <w:rPr>
          <w:b/>
          <w:i/>
          <w:sz w:val="28"/>
          <w:szCs w:val="28"/>
          <w:shd w:val="clear" w:color="auto" w:fill="FFFFFF"/>
          <w:lang w:eastAsia="zh-CN"/>
        </w:rPr>
      </w:pPr>
      <w:r w:rsidRPr="00B476E7">
        <w:rPr>
          <w:b/>
          <w:i/>
          <w:sz w:val="28"/>
          <w:szCs w:val="28"/>
          <w:shd w:val="clear" w:color="auto" w:fill="FFFFFF"/>
          <w:lang w:eastAsia="zh-CN"/>
        </w:rPr>
        <w:t>Показатель 8.2 «Среднемесячная номинальная начисленная заработная плата работников муниципальных дошкольных образовательных</w:t>
      </w:r>
      <w:r w:rsidRPr="00FB7D0A">
        <w:rPr>
          <w:b/>
          <w:i/>
          <w:sz w:val="28"/>
          <w:szCs w:val="28"/>
          <w:shd w:val="clear" w:color="auto" w:fill="FFFFFF"/>
          <w:lang w:eastAsia="zh-CN"/>
        </w:rPr>
        <w:t xml:space="preserve"> учреждений»</w:t>
      </w:r>
    </w:p>
    <w:p w:rsidR="00B476E7" w:rsidRPr="005B2F9E" w:rsidRDefault="00B476E7" w:rsidP="00B476E7">
      <w:pPr>
        <w:spacing w:line="360" w:lineRule="auto"/>
        <w:jc w:val="both"/>
        <w:rPr>
          <w:bCs/>
          <w:sz w:val="28"/>
          <w:szCs w:val="28"/>
        </w:rPr>
      </w:pPr>
      <w:r w:rsidRPr="005B2F9E">
        <w:rPr>
          <w:bCs/>
          <w:sz w:val="28"/>
          <w:szCs w:val="28"/>
        </w:rPr>
        <w:t xml:space="preserve">            </w:t>
      </w:r>
      <w:r w:rsidR="005B2F9E" w:rsidRPr="005B2F9E">
        <w:rPr>
          <w:bCs/>
          <w:sz w:val="28"/>
          <w:szCs w:val="28"/>
        </w:rPr>
        <w:t>Средняя номинальная начисленная заработная плата работников   дошкольных образовательных учреждений составила 2017</w:t>
      </w:r>
      <w:r w:rsidR="005B2F9E">
        <w:rPr>
          <w:bCs/>
          <w:sz w:val="28"/>
          <w:szCs w:val="28"/>
        </w:rPr>
        <w:t xml:space="preserve"> году составила </w:t>
      </w:r>
      <w:r w:rsidR="005B2F9E">
        <w:rPr>
          <w:bCs/>
          <w:sz w:val="28"/>
          <w:szCs w:val="28"/>
        </w:rPr>
        <w:lastRenderedPageBreak/>
        <w:t xml:space="preserve">43778,6 рублей, в </w:t>
      </w:r>
      <w:r w:rsidR="0025052F" w:rsidRPr="005B2F9E">
        <w:rPr>
          <w:bCs/>
          <w:sz w:val="28"/>
          <w:szCs w:val="28"/>
        </w:rPr>
        <w:t>2018</w:t>
      </w:r>
      <w:r w:rsidR="005B2F9E">
        <w:rPr>
          <w:bCs/>
          <w:sz w:val="28"/>
          <w:szCs w:val="28"/>
        </w:rPr>
        <w:t xml:space="preserve"> – 48437,7 </w:t>
      </w:r>
      <w:proofErr w:type="gramStart"/>
      <w:r w:rsidR="005B2F9E">
        <w:rPr>
          <w:bCs/>
          <w:sz w:val="28"/>
          <w:szCs w:val="28"/>
        </w:rPr>
        <w:t>рублей</w:t>
      </w:r>
      <w:r w:rsidR="005B2F9E" w:rsidRPr="005B2F9E">
        <w:rPr>
          <w:bCs/>
          <w:sz w:val="28"/>
          <w:szCs w:val="28"/>
        </w:rPr>
        <w:t xml:space="preserve">, </w:t>
      </w:r>
      <w:r w:rsidR="0025052F" w:rsidRPr="005B2F9E">
        <w:rPr>
          <w:bCs/>
        </w:rPr>
        <w:t xml:space="preserve"> </w:t>
      </w:r>
      <w:r w:rsidRPr="005B2F9E">
        <w:rPr>
          <w:bCs/>
          <w:sz w:val="28"/>
          <w:szCs w:val="28"/>
        </w:rPr>
        <w:t>в</w:t>
      </w:r>
      <w:proofErr w:type="gramEnd"/>
      <w:r w:rsidRPr="005B2F9E">
        <w:rPr>
          <w:bCs/>
          <w:sz w:val="28"/>
          <w:szCs w:val="28"/>
        </w:rPr>
        <w:t xml:space="preserve"> 2019 году   64771,7 руб. </w:t>
      </w:r>
      <w:r w:rsidR="0025052F" w:rsidRPr="005B2F9E">
        <w:rPr>
          <w:bCs/>
          <w:sz w:val="28"/>
          <w:szCs w:val="28"/>
        </w:rPr>
        <w:t>Увеличение заработной платы в 2019 году по сравнению с 2018 годом произошло в связи с индексацией.</w:t>
      </w:r>
    </w:p>
    <w:p w:rsidR="00B476E7" w:rsidRPr="0025052F" w:rsidRDefault="00B476E7" w:rsidP="00B476E7">
      <w:pPr>
        <w:spacing w:line="360" w:lineRule="auto"/>
        <w:ind w:firstLine="708"/>
        <w:jc w:val="both"/>
        <w:rPr>
          <w:rStyle w:val="a3"/>
          <w:b w:val="0"/>
          <w:sz w:val="28"/>
          <w:szCs w:val="28"/>
        </w:rPr>
      </w:pPr>
      <w:r w:rsidRPr="0025052F">
        <w:rPr>
          <w:rStyle w:val="a3"/>
          <w:b w:val="0"/>
          <w:sz w:val="28"/>
          <w:szCs w:val="28"/>
        </w:rPr>
        <w:t>В плановом периоде 2020-2022 года значение показателя составит:</w:t>
      </w:r>
    </w:p>
    <w:p w:rsidR="00B476E7" w:rsidRPr="00B476E7" w:rsidRDefault="00B476E7" w:rsidP="00B476E7">
      <w:pPr>
        <w:spacing w:line="360" w:lineRule="auto"/>
        <w:ind w:firstLine="708"/>
        <w:jc w:val="both"/>
        <w:rPr>
          <w:rStyle w:val="a3"/>
          <w:b w:val="0"/>
          <w:sz w:val="28"/>
          <w:szCs w:val="28"/>
        </w:rPr>
      </w:pPr>
      <w:r w:rsidRPr="0025052F">
        <w:rPr>
          <w:rStyle w:val="a3"/>
          <w:b w:val="0"/>
          <w:sz w:val="28"/>
          <w:szCs w:val="28"/>
        </w:rPr>
        <w:t>2020 г.-66 714,9 руб.</w:t>
      </w:r>
    </w:p>
    <w:p w:rsidR="00B476E7" w:rsidRPr="00B476E7" w:rsidRDefault="00B476E7" w:rsidP="00B476E7">
      <w:pPr>
        <w:spacing w:line="360" w:lineRule="auto"/>
        <w:ind w:firstLine="708"/>
        <w:jc w:val="both"/>
        <w:rPr>
          <w:rStyle w:val="a3"/>
          <w:b w:val="0"/>
          <w:sz w:val="28"/>
          <w:szCs w:val="28"/>
        </w:rPr>
      </w:pPr>
      <w:r w:rsidRPr="00B476E7">
        <w:rPr>
          <w:rStyle w:val="a3"/>
          <w:b w:val="0"/>
          <w:sz w:val="28"/>
          <w:szCs w:val="28"/>
        </w:rPr>
        <w:t>2021 г.- 69 383,4 руб.</w:t>
      </w:r>
    </w:p>
    <w:p w:rsidR="00B476E7" w:rsidRPr="00B476E7" w:rsidRDefault="00B476E7" w:rsidP="00B476E7">
      <w:pPr>
        <w:spacing w:line="360" w:lineRule="auto"/>
        <w:ind w:firstLine="708"/>
        <w:jc w:val="both"/>
        <w:rPr>
          <w:rStyle w:val="a3"/>
          <w:b w:val="0"/>
          <w:sz w:val="28"/>
          <w:szCs w:val="28"/>
        </w:rPr>
      </w:pPr>
      <w:r w:rsidRPr="00B476E7">
        <w:rPr>
          <w:rStyle w:val="a3"/>
          <w:b w:val="0"/>
          <w:sz w:val="28"/>
          <w:szCs w:val="28"/>
        </w:rPr>
        <w:t>2022 г.- 72 158,8 руб.</w:t>
      </w:r>
    </w:p>
    <w:p w:rsidR="00493B67" w:rsidRPr="00B476E7" w:rsidRDefault="00B476E7" w:rsidP="00B476E7">
      <w:pPr>
        <w:spacing w:line="360" w:lineRule="auto"/>
        <w:jc w:val="both"/>
        <w:rPr>
          <w:bCs/>
          <w:sz w:val="28"/>
          <w:szCs w:val="28"/>
        </w:rPr>
      </w:pPr>
      <w:r w:rsidRPr="00B476E7">
        <w:rPr>
          <w:bCs/>
          <w:sz w:val="28"/>
          <w:szCs w:val="28"/>
        </w:rPr>
        <w:t xml:space="preserve">      Плановые цифры на 2020 -2022 годы по всем категориям вышеуказанных работников рассчитаны с учетом   повышения заработной платы на коэффициент дефлятора 1,04% ежегодно.</w:t>
      </w:r>
    </w:p>
    <w:p w:rsidR="00B41DC7" w:rsidRPr="00FB7D0A" w:rsidRDefault="00B41DC7" w:rsidP="004F6138">
      <w:pPr>
        <w:suppressAutoHyphens/>
        <w:spacing w:line="360" w:lineRule="auto"/>
        <w:ind w:firstLine="709"/>
        <w:jc w:val="both"/>
        <w:rPr>
          <w:b/>
          <w:i/>
          <w:sz w:val="28"/>
          <w:szCs w:val="28"/>
          <w:shd w:val="clear" w:color="auto" w:fill="FFFFFF"/>
          <w:lang w:eastAsia="zh-CN"/>
        </w:rPr>
      </w:pPr>
      <w:r w:rsidRPr="00B476E7">
        <w:rPr>
          <w:b/>
          <w:i/>
          <w:sz w:val="28"/>
          <w:szCs w:val="28"/>
          <w:shd w:val="clear" w:color="auto" w:fill="FFFFFF"/>
          <w:lang w:eastAsia="zh-CN"/>
        </w:rPr>
        <w:t>Показатель 8.</w:t>
      </w:r>
      <w:r w:rsidR="007C3F48" w:rsidRPr="00B476E7">
        <w:rPr>
          <w:b/>
          <w:i/>
          <w:sz w:val="28"/>
          <w:szCs w:val="28"/>
          <w:shd w:val="clear" w:color="auto" w:fill="FFFFFF"/>
          <w:lang w:eastAsia="zh-CN"/>
        </w:rPr>
        <w:t>3</w:t>
      </w:r>
      <w:r w:rsidRPr="00B476E7">
        <w:rPr>
          <w:b/>
          <w:i/>
          <w:sz w:val="28"/>
          <w:szCs w:val="28"/>
          <w:shd w:val="clear" w:color="auto" w:fill="FFFFFF"/>
          <w:lang w:eastAsia="zh-CN"/>
        </w:rPr>
        <w:t xml:space="preserve"> «Среднемесячная номинальная начисленная заработная плата работников муниципальных общеобразовательных учреждений»</w:t>
      </w:r>
    </w:p>
    <w:p w:rsidR="00B476E7" w:rsidRPr="005B2F9E" w:rsidRDefault="00B476E7" w:rsidP="005B2F9E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5B2F9E">
        <w:rPr>
          <w:sz w:val="28"/>
          <w:szCs w:val="28"/>
        </w:rPr>
        <w:t>Средняя</w:t>
      </w:r>
      <w:r w:rsidRPr="0025052F">
        <w:rPr>
          <w:sz w:val="28"/>
          <w:szCs w:val="28"/>
        </w:rPr>
        <w:t xml:space="preserve"> номинальная начисленная заработная плата работников    общеобразовательных учреждений составила в </w:t>
      </w:r>
      <w:r w:rsidR="005B2F9E">
        <w:rPr>
          <w:sz w:val="28"/>
          <w:szCs w:val="28"/>
        </w:rPr>
        <w:t xml:space="preserve">2017 году составила 58589,6 рублей, в 2018 году – 64891,1 рублей, в </w:t>
      </w:r>
      <w:r w:rsidRPr="0025052F">
        <w:rPr>
          <w:sz w:val="28"/>
          <w:szCs w:val="28"/>
        </w:rPr>
        <w:t xml:space="preserve">2019 году </w:t>
      </w:r>
      <w:r w:rsidR="005B2F9E">
        <w:rPr>
          <w:sz w:val="28"/>
          <w:szCs w:val="28"/>
        </w:rPr>
        <w:t>-</w:t>
      </w:r>
      <w:r w:rsidRPr="0025052F">
        <w:rPr>
          <w:sz w:val="28"/>
          <w:szCs w:val="28"/>
        </w:rPr>
        <w:t xml:space="preserve">  80 128,5 руб.</w:t>
      </w:r>
      <w:r w:rsidRPr="0025052F">
        <w:rPr>
          <w:bCs/>
          <w:sz w:val="28"/>
          <w:szCs w:val="28"/>
        </w:rPr>
        <w:t xml:space="preserve"> </w:t>
      </w:r>
      <w:r w:rsidR="0025052F" w:rsidRPr="005B2F9E">
        <w:rPr>
          <w:bCs/>
          <w:sz w:val="28"/>
          <w:szCs w:val="28"/>
        </w:rPr>
        <w:t>Увеличение заработной платы в 2019 году по сравнению с 2018 годом произошло в связи с индексацией.</w:t>
      </w:r>
    </w:p>
    <w:p w:rsidR="00B476E7" w:rsidRPr="00B476E7" w:rsidRDefault="00B476E7" w:rsidP="00B476E7">
      <w:pPr>
        <w:spacing w:line="360" w:lineRule="auto"/>
        <w:ind w:firstLine="708"/>
        <w:jc w:val="both"/>
        <w:rPr>
          <w:rStyle w:val="a3"/>
          <w:b w:val="0"/>
          <w:sz w:val="28"/>
          <w:szCs w:val="28"/>
        </w:rPr>
      </w:pPr>
      <w:r w:rsidRPr="00B476E7">
        <w:rPr>
          <w:rStyle w:val="a3"/>
          <w:b w:val="0"/>
          <w:sz w:val="28"/>
          <w:szCs w:val="28"/>
        </w:rPr>
        <w:t>В плановом периоде 2020-2022 года значение показателя составит:</w:t>
      </w:r>
    </w:p>
    <w:p w:rsidR="00B476E7" w:rsidRPr="00B476E7" w:rsidRDefault="00B476E7" w:rsidP="00B476E7">
      <w:pPr>
        <w:spacing w:line="360" w:lineRule="auto"/>
        <w:ind w:firstLine="708"/>
        <w:jc w:val="both"/>
        <w:rPr>
          <w:rStyle w:val="a3"/>
          <w:b w:val="0"/>
          <w:sz w:val="28"/>
          <w:szCs w:val="28"/>
        </w:rPr>
      </w:pPr>
      <w:r w:rsidRPr="00B476E7">
        <w:rPr>
          <w:rStyle w:val="a3"/>
          <w:b w:val="0"/>
          <w:sz w:val="28"/>
          <w:szCs w:val="28"/>
        </w:rPr>
        <w:t>2020 г.-82 132,4 руб.</w:t>
      </w:r>
    </w:p>
    <w:p w:rsidR="00B476E7" w:rsidRPr="00B476E7" w:rsidRDefault="00B476E7" w:rsidP="00B476E7">
      <w:pPr>
        <w:spacing w:line="360" w:lineRule="auto"/>
        <w:ind w:firstLine="708"/>
        <w:jc w:val="both"/>
        <w:rPr>
          <w:rStyle w:val="a3"/>
          <w:b w:val="0"/>
          <w:sz w:val="28"/>
          <w:szCs w:val="28"/>
        </w:rPr>
      </w:pPr>
      <w:r w:rsidRPr="00B476E7">
        <w:rPr>
          <w:rStyle w:val="a3"/>
          <w:b w:val="0"/>
          <w:sz w:val="28"/>
          <w:szCs w:val="28"/>
        </w:rPr>
        <w:t>2021 г.- 85 833,6 руб.</w:t>
      </w:r>
    </w:p>
    <w:p w:rsidR="00B476E7" w:rsidRPr="00B476E7" w:rsidRDefault="00B476E7" w:rsidP="00B476E7">
      <w:pPr>
        <w:spacing w:line="360" w:lineRule="auto"/>
        <w:ind w:firstLine="708"/>
        <w:jc w:val="both"/>
        <w:rPr>
          <w:rStyle w:val="a3"/>
          <w:b w:val="0"/>
          <w:sz w:val="28"/>
          <w:szCs w:val="28"/>
        </w:rPr>
      </w:pPr>
      <w:r w:rsidRPr="00B476E7">
        <w:rPr>
          <w:rStyle w:val="a3"/>
          <w:b w:val="0"/>
          <w:sz w:val="28"/>
          <w:szCs w:val="28"/>
        </w:rPr>
        <w:t>2022 г.- 89 267,0  руб.</w:t>
      </w:r>
    </w:p>
    <w:p w:rsidR="00B476E7" w:rsidRPr="00680AC2" w:rsidRDefault="00B476E7" w:rsidP="00680AC2">
      <w:pPr>
        <w:spacing w:line="360" w:lineRule="auto"/>
        <w:jc w:val="both"/>
        <w:rPr>
          <w:sz w:val="28"/>
          <w:szCs w:val="28"/>
        </w:rPr>
      </w:pPr>
      <w:r w:rsidRPr="00B476E7">
        <w:rPr>
          <w:sz w:val="28"/>
          <w:szCs w:val="28"/>
        </w:rPr>
        <w:t xml:space="preserve">       Плановые цифры на 2020 -2022 годы по всем категориям вышеуказанных работников рассчитаны с учетом повышения заработной платы на </w:t>
      </w:r>
      <w:r w:rsidRPr="00B476E7">
        <w:rPr>
          <w:bCs/>
          <w:sz w:val="28"/>
          <w:szCs w:val="28"/>
        </w:rPr>
        <w:t xml:space="preserve">коэффициент дефлятора на </w:t>
      </w:r>
      <w:r w:rsidRPr="00B476E7">
        <w:rPr>
          <w:sz w:val="28"/>
          <w:szCs w:val="28"/>
        </w:rPr>
        <w:t>1,04% ежегодно.</w:t>
      </w:r>
    </w:p>
    <w:p w:rsidR="00B41DC7" w:rsidRPr="00FB7D0A" w:rsidRDefault="00B41DC7" w:rsidP="004F6138">
      <w:pPr>
        <w:suppressAutoHyphens/>
        <w:spacing w:line="360" w:lineRule="auto"/>
        <w:ind w:firstLine="709"/>
        <w:jc w:val="both"/>
        <w:rPr>
          <w:b/>
          <w:i/>
          <w:sz w:val="28"/>
          <w:szCs w:val="28"/>
          <w:shd w:val="clear" w:color="auto" w:fill="FFFFFF"/>
          <w:lang w:eastAsia="zh-CN"/>
        </w:rPr>
      </w:pPr>
      <w:r w:rsidRPr="00FB7D0A">
        <w:rPr>
          <w:b/>
          <w:i/>
          <w:sz w:val="28"/>
          <w:szCs w:val="28"/>
          <w:shd w:val="clear" w:color="auto" w:fill="FFFFFF"/>
          <w:lang w:eastAsia="zh-CN"/>
        </w:rPr>
        <w:t>Показатель 8.4 «Среднемесячная номинальная начисленная заработная плата учителей муниципальных общеобразовательных учреждений»</w:t>
      </w:r>
    </w:p>
    <w:p w:rsidR="00B476E7" w:rsidRPr="00B476E7" w:rsidRDefault="00B476E7" w:rsidP="00B476E7">
      <w:pPr>
        <w:spacing w:line="360" w:lineRule="auto"/>
        <w:jc w:val="both"/>
        <w:rPr>
          <w:sz w:val="28"/>
          <w:szCs w:val="28"/>
        </w:rPr>
      </w:pPr>
      <w:r w:rsidRPr="00B476E7">
        <w:rPr>
          <w:sz w:val="28"/>
          <w:szCs w:val="28"/>
        </w:rPr>
        <w:lastRenderedPageBreak/>
        <w:t xml:space="preserve">            Средняя номинальная начисленная заработная плата учителей     общеобразовательных учреждений составила в</w:t>
      </w:r>
      <w:r w:rsidR="005B2F9E">
        <w:rPr>
          <w:sz w:val="28"/>
          <w:szCs w:val="28"/>
        </w:rPr>
        <w:t xml:space="preserve"> 2017 году 72172,51 рублей, в 2018 году – 77499,11 рублей, </w:t>
      </w:r>
      <w:r w:rsidRPr="00B476E7">
        <w:rPr>
          <w:sz w:val="28"/>
          <w:szCs w:val="28"/>
        </w:rPr>
        <w:t xml:space="preserve">2019 </w:t>
      </w:r>
      <w:proofErr w:type="gramStart"/>
      <w:r w:rsidRPr="00B476E7">
        <w:rPr>
          <w:sz w:val="28"/>
          <w:szCs w:val="28"/>
        </w:rPr>
        <w:t xml:space="preserve">году  </w:t>
      </w:r>
      <w:r w:rsidR="005B2F9E">
        <w:rPr>
          <w:sz w:val="28"/>
          <w:szCs w:val="28"/>
        </w:rPr>
        <w:t>-</w:t>
      </w:r>
      <w:proofErr w:type="gramEnd"/>
      <w:r w:rsidRPr="00B476E7">
        <w:rPr>
          <w:sz w:val="28"/>
          <w:szCs w:val="28"/>
        </w:rPr>
        <w:t xml:space="preserve"> 94 341,6 руб.</w:t>
      </w:r>
    </w:p>
    <w:p w:rsidR="00B476E7" w:rsidRPr="00B476E7" w:rsidRDefault="00B476E7" w:rsidP="00B476E7">
      <w:pPr>
        <w:spacing w:line="360" w:lineRule="auto"/>
        <w:ind w:firstLine="708"/>
        <w:jc w:val="both"/>
        <w:rPr>
          <w:rStyle w:val="a3"/>
          <w:b w:val="0"/>
          <w:sz w:val="28"/>
          <w:szCs w:val="28"/>
        </w:rPr>
      </w:pPr>
      <w:r w:rsidRPr="00B476E7">
        <w:rPr>
          <w:rStyle w:val="a3"/>
          <w:b w:val="0"/>
          <w:sz w:val="28"/>
          <w:szCs w:val="28"/>
        </w:rPr>
        <w:t>В плановом периоде 2020-2022 года значение показателя составит:</w:t>
      </w:r>
    </w:p>
    <w:p w:rsidR="00B476E7" w:rsidRPr="00B476E7" w:rsidRDefault="00B476E7" w:rsidP="00B476E7">
      <w:pPr>
        <w:spacing w:line="360" w:lineRule="auto"/>
        <w:ind w:firstLine="708"/>
        <w:jc w:val="both"/>
        <w:rPr>
          <w:rStyle w:val="a3"/>
          <w:b w:val="0"/>
          <w:sz w:val="28"/>
          <w:szCs w:val="28"/>
        </w:rPr>
      </w:pPr>
      <w:r w:rsidRPr="00B476E7">
        <w:rPr>
          <w:rStyle w:val="a3"/>
          <w:b w:val="0"/>
          <w:sz w:val="28"/>
          <w:szCs w:val="28"/>
        </w:rPr>
        <w:t>2020 г.- 97 192, 4 руб.</w:t>
      </w:r>
    </w:p>
    <w:p w:rsidR="00B476E7" w:rsidRPr="00B476E7" w:rsidRDefault="00B476E7" w:rsidP="00B476E7">
      <w:pPr>
        <w:spacing w:line="360" w:lineRule="auto"/>
        <w:ind w:firstLine="708"/>
        <w:jc w:val="both"/>
        <w:rPr>
          <w:rStyle w:val="a3"/>
          <w:b w:val="0"/>
          <w:sz w:val="28"/>
          <w:szCs w:val="28"/>
        </w:rPr>
      </w:pPr>
      <w:r w:rsidRPr="00B476E7">
        <w:rPr>
          <w:rStyle w:val="a3"/>
          <w:b w:val="0"/>
          <w:sz w:val="28"/>
          <w:szCs w:val="28"/>
        </w:rPr>
        <w:t>2021 г.- 101 080,1 руб.</w:t>
      </w:r>
    </w:p>
    <w:p w:rsidR="00B476E7" w:rsidRPr="00B476E7" w:rsidRDefault="00B476E7" w:rsidP="00B476E7">
      <w:pPr>
        <w:spacing w:line="360" w:lineRule="auto"/>
        <w:ind w:firstLine="708"/>
        <w:jc w:val="both"/>
        <w:rPr>
          <w:rStyle w:val="a3"/>
          <w:b w:val="0"/>
          <w:sz w:val="28"/>
          <w:szCs w:val="28"/>
        </w:rPr>
      </w:pPr>
      <w:r w:rsidRPr="00B476E7">
        <w:rPr>
          <w:rStyle w:val="a3"/>
          <w:b w:val="0"/>
          <w:sz w:val="28"/>
          <w:szCs w:val="28"/>
        </w:rPr>
        <w:t>2021 г.- 105 123,4 руб.</w:t>
      </w:r>
    </w:p>
    <w:p w:rsidR="00B476E7" w:rsidRPr="00B476E7" w:rsidRDefault="00B476E7" w:rsidP="00B476E7">
      <w:pPr>
        <w:spacing w:line="360" w:lineRule="auto"/>
        <w:jc w:val="both"/>
        <w:rPr>
          <w:sz w:val="28"/>
          <w:szCs w:val="28"/>
        </w:rPr>
      </w:pPr>
      <w:r w:rsidRPr="00B476E7">
        <w:rPr>
          <w:sz w:val="28"/>
          <w:szCs w:val="28"/>
        </w:rPr>
        <w:t xml:space="preserve">      Плановые цифры на 2020 -2022 годы по всем категориям вышеуказанных работников рассчитаны   с </w:t>
      </w:r>
      <w:r w:rsidR="00A77F57" w:rsidRPr="00B476E7">
        <w:rPr>
          <w:sz w:val="28"/>
          <w:szCs w:val="28"/>
        </w:rPr>
        <w:t>учетом повышения</w:t>
      </w:r>
      <w:r w:rsidRPr="00B476E7">
        <w:rPr>
          <w:sz w:val="28"/>
          <w:szCs w:val="28"/>
        </w:rPr>
        <w:t xml:space="preserve"> заработной платы на коэффициент дефлятора 1,04% ежегодно.</w:t>
      </w:r>
    </w:p>
    <w:p w:rsidR="00B41DC7" w:rsidRPr="00FB7D0A" w:rsidRDefault="00B41DC7" w:rsidP="004F6138">
      <w:pPr>
        <w:suppressAutoHyphens/>
        <w:spacing w:line="360" w:lineRule="auto"/>
        <w:ind w:firstLine="709"/>
        <w:jc w:val="both"/>
        <w:rPr>
          <w:b/>
          <w:i/>
          <w:sz w:val="28"/>
          <w:szCs w:val="28"/>
          <w:shd w:val="clear" w:color="auto" w:fill="FFFFFF"/>
          <w:lang w:eastAsia="zh-CN"/>
        </w:rPr>
      </w:pPr>
      <w:r w:rsidRPr="00FB7D0A">
        <w:rPr>
          <w:b/>
          <w:i/>
          <w:sz w:val="28"/>
          <w:szCs w:val="28"/>
          <w:shd w:val="clear" w:color="auto" w:fill="FFFFFF"/>
          <w:lang w:eastAsia="zh-CN"/>
        </w:rPr>
        <w:t>Показатель 8.5 «Среднемесячная номинальная начисленная заработная плата работников муниципальных учреждений культуры и искусства»</w:t>
      </w:r>
    </w:p>
    <w:p w:rsidR="00B476E7" w:rsidRDefault="00B476E7" w:rsidP="00B476E7">
      <w:pPr>
        <w:suppressAutoHyphens/>
        <w:spacing w:line="360" w:lineRule="auto"/>
        <w:ind w:firstLine="709"/>
        <w:jc w:val="both"/>
        <w:rPr>
          <w:sz w:val="28"/>
          <w:szCs w:val="28"/>
          <w:shd w:val="clear" w:color="auto" w:fill="FFFFFF"/>
          <w:lang w:eastAsia="zh-CN"/>
        </w:rPr>
      </w:pPr>
      <w:r w:rsidRPr="00FB7D0A">
        <w:rPr>
          <w:sz w:val="28"/>
          <w:szCs w:val="28"/>
          <w:shd w:val="clear" w:color="auto" w:fill="FFFFFF"/>
          <w:lang w:eastAsia="zh-CN"/>
        </w:rPr>
        <w:t>Среднемесячная номинальная заработная плата работников муниципальных учреждений культуры и искусства в</w:t>
      </w:r>
      <w:r>
        <w:rPr>
          <w:sz w:val="28"/>
          <w:szCs w:val="28"/>
          <w:shd w:val="clear" w:color="auto" w:fill="FFFFFF"/>
          <w:lang w:eastAsia="zh-CN"/>
        </w:rPr>
        <w:t xml:space="preserve"> 2017 году составила 57 454,80 руб., в 2018 году – 64 418,2 руб., в </w:t>
      </w:r>
      <w:r w:rsidRPr="00FB7D0A">
        <w:rPr>
          <w:sz w:val="28"/>
          <w:szCs w:val="28"/>
          <w:shd w:val="clear" w:color="auto" w:fill="FFFFFF"/>
          <w:lang w:eastAsia="zh-CN"/>
        </w:rPr>
        <w:t>201</w:t>
      </w:r>
      <w:r>
        <w:rPr>
          <w:sz w:val="28"/>
          <w:szCs w:val="28"/>
          <w:shd w:val="clear" w:color="auto" w:fill="FFFFFF"/>
          <w:lang w:eastAsia="zh-CN"/>
        </w:rPr>
        <w:t>9</w:t>
      </w:r>
      <w:r w:rsidRPr="00FB7D0A">
        <w:rPr>
          <w:sz w:val="28"/>
          <w:szCs w:val="28"/>
          <w:shd w:val="clear" w:color="auto" w:fill="FFFFFF"/>
          <w:lang w:eastAsia="zh-CN"/>
        </w:rPr>
        <w:t xml:space="preserve"> году</w:t>
      </w:r>
      <w:r>
        <w:rPr>
          <w:sz w:val="28"/>
          <w:szCs w:val="28"/>
          <w:shd w:val="clear" w:color="auto" w:fill="FFFFFF"/>
          <w:lang w:eastAsia="zh-CN"/>
        </w:rPr>
        <w:t xml:space="preserve"> – 74 451,4</w:t>
      </w:r>
      <w:r w:rsidRPr="00FB7D0A">
        <w:rPr>
          <w:sz w:val="28"/>
          <w:szCs w:val="28"/>
          <w:shd w:val="clear" w:color="auto" w:fill="FFFFFF"/>
          <w:lang w:eastAsia="zh-CN"/>
        </w:rPr>
        <w:t xml:space="preserve"> руб</w:t>
      </w:r>
      <w:r>
        <w:rPr>
          <w:sz w:val="28"/>
          <w:szCs w:val="28"/>
          <w:shd w:val="clear" w:color="auto" w:fill="FFFFFF"/>
          <w:lang w:eastAsia="zh-CN"/>
        </w:rPr>
        <w:t xml:space="preserve">. </w:t>
      </w:r>
      <w:r w:rsidRPr="00FB7D0A">
        <w:rPr>
          <w:sz w:val="28"/>
          <w:szCs w:val="28"/>
          <w:shd w:val="clear" w:color="auto" w:fill="FFFFFF"/>
          <w:lang w:eastAsia="zh-CN"/>
        </w:rPr>
        <w:t xml:space="preserve"> </w:t>
      </w:r>
      <w:r>
        <w:rPr>
          <w:sz w:val="28"/>
          <w:szCs w:val="28"/>
        </w:rPr>
        <w:t xml:space="preserve">Рост среднемесячной заработной платы обеспечен исполнением мероприятий по повышению средней заработной платы в соответствии с Указом Президента Российской Федерации от 07.05.2012 г. № 597 «О мероприятиях по реализации государственной социальной политики». </w:t>
      </w:r>
    </w:p>
    <w:p w:rsidR="00B476E7" w:rsidRDefault="00B476E7" w:rsidP="00B476E7">
      <w:pPr>
        <w:suppressAutoHyphens/>
        <w:spacing w:line="360" w:lineRule="auto"/>
        <w:ind w:firstLine="709"/>
        <w:jc w:val="both"/>
        <w:rPr>
          <w:sz w:val="28"/>
          <w:szCs w:val="28"/>
          <w:shd w:val="clear" w:color="auto" w:fill="FFFFFF"/>
          <w:lang w:eastAsia="zh-CN"/>
        </w:rPr>
      </w:pPr>
      <w:r w:rsidRPr="00FB7D0A">
        <w:rPr>
          <w:sz w:val="28"/>
          <w:szCs w:val="28"/>
          <w:shd w:val="clear" w:color="auto" w:fill="FFFFFF"/>
          <w:lang w:eastAsia="zh-CN"/>
        </w:rPr>
        <w:t>В прогнозируемом трехлетнем периоде планируется ежегодное повышение среднемесячной заработной платы</w:t>
      </w:r>
      <w:r>
        <w:rPr>
          <w:sz w:val="28"/>
          <w:szCs w:val="28"/>
          <w:shd w:val="clear" w:color="auto" w:fill="FFFFFF"/>
          <w:lang w:eastAsia="zh-CN"/>
        </w:rPr>
        <w:t>. Повышение показателя на 2020 год обусловлено письмом министерства культуры и архивного дела Сахалинской области от 24.01.2020 №3.21-219/20. Прогнозный рост рассчитан с увеличением зарплаты на коэффициент дефлятора на 1,046%. Плановый показатель уровня среднемесячной заработной платы составит:</w:t>
      </w:r>
    </w:p>
    <w:p w:rsidR="00B476E7" w:rsidRDefault="00B476E7" w:rsidP="00B476E7">
      <w:pPr>
        <w:suppressAutoHyphens/>
        <w:spacing w:line="360" w:lineRule="auto"/>
        <w:ind w:firstLine="709"/>
        <w:jc w:val="both"/>
        <w:rPr>
          <w:sz w:val="28"/>
          <w:szCs w:val="28"/>
          <w:shd w:val="clear" w:color="auto" w:fill="FFFFFF"/>
          <w:lang w:eastAsia="zh-CN"/>
        </w:rPr>
      </w:pPr>
      <w:r>
        <w:rPr>
          <w:sz w:val="28"/>
          <w:szCs w:val="28"/>
          <w:shd w:val="clear" w:color="auto" w:fill="FFFFFF"/>
          <w:lang w:eastAsia="zh-CN"/>
        </w:rPr>
        <w:t>2020 год – 78 437,00 руб.;</w:t>
      </w:r>
    </w:p>
    <w:p w:rsidR="00B476E7" w:rsidRDefault="00B476E7" w:rsidP="00B476E7">
      <w:pPr>
        <w:suppressAutoHyphens/>
        <w:spacing w:line="360" w:lineRule="auto"/>
        <w:ind w:firstLine="709"/>
        <w:jc w:val="both"/>
        <w:rPr>
          <w:sz w:val="28"/>
          <w:szCs w:val="28"/>
          <w:shd w:val="clear" w:color="auto" w:fill="FFFFFF"/>
          <w:lang w:eastAsia="zh-CN"/>
        </w:rPr>
      </w:pPr>
      <w:r>
        <w:rPr>
          <w:sz w:val="28"/>
          <w:szCs w:val="28"/>
          <w:shd w:val="clear" w:color="auto" w:fill="FFFFFF"/>
          <w:lang w:eastAsia="zh-CN"/>
        </w:rPr>
        <w:t>2021 год – 82 045,00 руб.;</w:t>
      </w:r>
    </w:p>
    <w:p w:rsidR="00B476E7" w:rsidRDefault="00B476E7" w:rsidP="00F87F1C">
      <w:pPr>
        <w:suppressAutoHyphens/>
        <w:spacing w:line="360" w:lineRule="auto"/>
        <w:ind w:firstLine="709"/>
        <w:jc w:val="both"/>
        <w:rPr>
          <w:sz w:val="28"/>
          <w:szCs w:val="28"/>
          <w:shd w:val="clear" w:color="auto" w:fill="FFFFFF"/>
          <w:lang w:eastAsia="zh-CN"/>
        </w:rPr>
      </w:pPr>
      <w:r>
        <w:rPr>
          <w:sz w:val="28"/>
          <w:szCs w:val="28"/>
          <w:shd w:val="clear" w:color="auto" w:fill="FFFFFF"/>
          <w:lang w:eastAsia="zh-CN"/>
        </w:rPr>
        <w:t>2022 год – 87 050,00 руб.</w:t>
      </w:r>
    </w:p>
    <w:p w:rsidR="00B41DC7" w:rsidRPr="00FB7D0A" w:rsidRDefault="00B41DC7" w:rsidP="00F87F1C">
      <w:pPr>
        <w:tabs>
          <w:tab w:val="left" w:pos="1755"/>
        </w:tabs>
        <w:suppressAutoHyphens/>
        <w:spacing w:line="360" w:lineRule="auto"/>
        <w:ind w:firstLine="709"/>
        <w:jc w:val="both"/>
        <w:rPr>
          <w:sz w:val="28"/>
          <w:szCs w:val="28"/>
          <w:shd w:val="clear" w:color="auto" w:fill="FFFFFF"/>
          <w:lang w:eastAsia="zh-CN"/>
        </w:rPr>
      </w:pPr>
      <w:r w:rsidRPr="00FB7D0A">
        <w:rPr>
          <w:b/>
          <w:i/>
          <w:sz w:val="28"/>
          <w:szCs w:val="28"/>
          <w:shd w:val="clear" w:color="auto" w:fill="FFFFFF"/>
          <w:lang w:eastAsia="zh-CN"/>
        </w:rPr>
        <w:lastRenderedPageBreak/>
        <w:t>Показатель 8.6 «Среднемесячная номинальная начисленная заработная плата работников муниципальных учреждений физической культуры и спорта»</w:t>
      </w:r>
      <w:r w:rsidRPr="00FB7D0A">
        <w:rPr>
          <w:sz w:val="28"/>
          <w:szCs w:val="28"/>
          <w:shd w:val="clear" w:color="auto" w:fill="FFFFFF"/>
          <w:lang w:eastAsia="zh-CN"/>
        </w:rPr>
        <w:t xml:space="preserve">  </w:t>
      </w:r>
    </w:p>
    <w:p w:rsidR="0017449E" w:rsidRDefault="0017449E" w:rsidP="0017449E">
      <w:pPr>
        <w:suppressAutoHyphens/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  <w:lang w:eastAsia="zh-CN"/>
        </w:rPr>
      </w:pPr>
      <w:r w:rsidRPr="006112A1">
        <w:rPr>
          <w:color w:val="000000" w:themeColor="text1"/>
          <w:sz w:val="28"/>
          <w:szCs w:val="28"/>
          <w:shd w:val="clear" w:color="auto" w:fill="FFFFFF"/>
          <w:lang w:eastAsia="zh-CN"/>
        </w:rPr>
        <w:t xml:space="preserve">Начисленная среднемесячная заработная плата работников муниципальных учреждений физической культуры и спорта составила в 2017 году – </w:t>
      </w:r>
      <w:r>
        <w:rPr>
          <w:color w:val="000000" w:themeColor="text1"/>
          <w:sz w:val="28"/>
          <w:szCs w:val="28"/>
          <w:shd w:val="clear" w:color="auto" w:fill="FFFFFF"/>
          <w:lang w:eastAsia="zh-CN"/>
        </w:rPr>
        <w:t>42 695,0</w:t>
      </w:r>
      <w:r w:rsidRPr="006112A1">
        <w:rPr>
          <w:color w:val="000000" w:themeColor="text1"/>
          <w:sz w:val="28"/>
          <w:szCs w:val="28"/>
          <w:shd w:val="clear" w:color="auto" w:fill="FFFFFF"/>
          <w:lang w:eastAsia="zh-CN"/>
        </w:rPr>
        <w:t xml:space="preserve">0 рублей, в 2018 году – </w:t>
      </w:r>
      <w:r>
        <w:rPr>
          <w:color w:val="000000" w:themeColor="text1"/>
          <w:sz w:val="28"/>
          <w:szCs w:val="28"/>
          <w:shd w:val="clear" w:color="auto" w:fill="FFFFFF"/>
          <w:lang w:eastAsia="zh-CN"/>
        </w:rPr>
        <w:t>44 100,00</w:t>
      </w:r>
      <w:r w:rsidRPr="006112A1">
        <w:rPr>
          <w:color w:val="000000" w:themeColor="text1"/>
          <w:sz w:val="28"/>
          <w:szCs w:val="28"/>
          <w:shd w:val="clear" w:color="auto" w:fill="FFFFFF"/>
          <w:lang w:eastAsia="zh-CN"/>
        </w:rPr>
        <w:t xml:space="preserve"> рублей, в 2019 году – </w:t>
      </w:r>
      <w:r>
        <w:rPr>
          <w:color w:val="000000" w:themeColor="text1"/>
          <w:sz w:val="28"/>
          <w:szCs w:val="28"/>
          <w:shd w:val="clear" w:color="auto" w:fill="FFFFFF"/>
          <w:lang w:eastAsia="zh-CN"/>
        </w:rPr>
        <w:t>49 646</w:t>
      </w:r>
      <w:r w:rsidRPr="006112A1">
        <w:rPr>
          <w:color w:val="000000" w:themeColor="text1"/>
          <w:sz w:val="28"/>
          <w:szCs w:val="28"/>
          <w:shd w:val="clear" w:color="auto" w:fill="FFFFFF"/>
          <w:lang w:eastAsia="zh-CN"/>
        </w:rPr>
        <w:t xml:space="preserve">, 40 рублей. </w:t>
      </w:r>
      <w:r>
        <w:rPr>
          <w:color w:val="000000" w:themeColor="text1"/>
          <w:sz w:val="28"/>
          <w:szCs w:val="28"/>
          <w:shd w:val="clear" w:color="auto" w:fill="FFFFFF"/>
          <w:lang w:eastAsia="zh-CN"/>
        </w:rPr>
        <w:t>Показатель составляла средняя заработная плата работников МАУ СК «Арена». Средняя заработная плата сотрудников МБУ ДО ДЮСШ относилась к системе дополнительного образования и не входила в расчет.</w:t>
      </w:r>
    </w:p>
    <w:p w:rsidR="0017449E" w:rsidRDefault="0017449E" w:rsidP="0017449E">
      <w:pPr>
        <w:suppressAutoHyphens/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  <w:lang w:eastAsia="zh-CN"/>
        </w:rPr>
      </w:pPr>
      <w:r>
        <w:rPr>
          <w:color w:val="000000" w:themeColor="text1"/>
          <w:sz w:val="28"/>
          <w:szCs w:val="28"/>
          <w:shd w:val="clear" w:color="auto" w:fill="FFFFFF"/>
          <w:lang w:eastAsia="zh-CN"/>
        </w:rPr>
        <w:t>В связи с переходом в 2020 году ДЮСШ в разряд учреждений спортивной подготовки, п</w:t>
      </w:r>
      <w:r w:rsidRPr="006112A1">
        <w:rPr>
          <w:color w:val="000000" w:themeColor="text1"/>
          <w:sz w:val="28"/>
          <w:szCs w:val="28"/>
          <w:shd w:val="clear" w:color="auto" w:fill="FFFFFF"/>
          <w:lang w:eastAsia="zh-CN"/>
        </w:rPr>
        <w:t>рогнозируемая номинальная заработная плата на 20</w:t>
      </w:r>
      <w:r>
        <w:rPr>
          <w:color w:val="000000" w:themeColor="text1"/>
          <w:sz w:val="28"/>
          <w:szCs w:val="28"/>
          <w:shd w:val="clear" w:color="auto" w:fill="FFFFFF"/>
          <w:lang w:eastAsia="zh-CN"/>
        </w:rPr>
        <w:t>20</w:t>
      </w:r>
      <w:r w:rsidRPr="006112A1">
        <w:rPr>
          <w:color w:val="000000" w:themeColor="text1"/>
          <w:sz w:val="28"/>
          <w:szCs w:val="28"/>
          <w:shd w:val="clear" w:color="auto" w:fill="FFFFFF"/>
          <w:lang w:eastAsia="zh-CN"/>
        </w:rPr>
        <w:t>-202</w:t>
      </w:r>
      <w:r>
        <w:rPr>
          <w:color w:val="000000" w:themeColor="text1"/>
          <w:sz w:val="28"/>
          <w:szCs w:val="28"/>
          <w:shd w:val="clear" w:color="auto" w:fill="FFFFFF"/>
          <w:lang w:eastAsia="zh-CN"/>
        </w:rPr>
        <w:t>2</w:t>
      </w:r>
      <w:r w:rsidRPr="006112A1">
        <w:rPr>
          <w:color w:val="000000" w:themeColor="text1"/>
          <w:sz w:val="28"/>
          <w:szCs w:val="28"/>
          <w:shd w:val="clear" w:color="auto" w:fill="FFFFFF"/>
          <w:lang w:eastAsia="zh-CN"/>
        </w:rPr>
        <w:t xml:space="preserve"> годы категории работников </w:t>
      </w:r>
      <w:r>
        <w:rPr>
          <w:color w:val="000000" w:themeColor="text1"/>
          <w:sz w:val="28"/>
          <w:szCs w:val="28"/>
          <w:shd w:val="clear" w:color="auto" w:fill="FFFFFF"/>
          <w:lang w:eastAsia="zh-CN"/>
        </w:rPr>
        <w:t xml:space="preserve">двух учреждений физической культуры и спорта будет </w:t>
      </w:r>
      <w:r w:rsidRPr="006112A1">
        <w:rPr>
          <w:color w:val="000000" w:themeColor="text1"/>
          <w:sz w:val="28"/>
          <w:szCs w:val="28"/>
          <w:shd w:val="clear" w:color="auto" w:fill="FFFFFF"/>
          <w:lang w:eastAsia="zh-CN"/>
        </w:rPr>
        <w:t>определена с учетом ежегодного роста на 4% к уровню предыдущего периода</w:t>
      </w:r>
      <w:r>
        <w:rPr>
          <w:color w:val="000000" w:themeColor="text1"/>
          <w:sz w:val="28"/>
          <w:szCs w:val="28"/>
          <w:shd w:val="clear" w:color="auto" w:fill="FFFFFF"/>
          <w:lang w:eastAsia="zh-CN"/>
        </w:rPr>
        <w:t xml:space="preserve"> и составит:</w:t>
      </w:r>
    </w:p>
    <w:p w:rsidR="0017449E" w:rsidRDefault="0017449E" w:rsidP="0017449E">
      <w:pPr>
        <w:suppressAutoHyphens/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  <w:lang w:eastAsia="zh-CN"/>
        </w:rPr>
      </w:pPr>
      <w:r>
        <w:rPr>
          <w:color w:val="000000" w:themeColor="text1"/>
          <w:sz w:val="28"/>
          <w:szCs w:val="28"/>
          <w:shd w:val="clear" w:color="auto" w:fill="FFFFFF"/>
          <w:lang w:eastAsia="zh-CN"/>
        </w:rPr>
        <w:t>- 2020 год – 59 999,26 рублей</w:t>
      </w:r>
    </w:p>
    <w:p w:rsidR="0017449E" w:rsidRDefault="0017449E" w:rsidP="0017449E">
      <w:pPr>
        <w:suppressAutoHyphens/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  <w:lang w:eastAsia="zh-CN"/>
        </w:rPr>
      </w:pPr>
      <w:r>
        <w:rPr>
          <w:color w:val="000000" w:themeColor="text1"/>
          <w:sz w:val="28"/>
          <w:szCs w:val="28"/>
          <w:shd w:val="clear" w:color="auto" w:fill="FFFFFF"/>
          <w:lang w:eastAsia="zh-CN"/>
        </w:rPr>
        <w:t>- 2021 год – 62 399,23 рубля</w:t>
      </w:r>
    </w:p>
    <w:p w:rsidR="0017449E" w:rsidRPr="006112A1" w:rsidRDefault="0017449E" w:rsidP="0017449E">
      <w:pPr>
        <w:suppressAutoHyphens/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  <w:lang w:eastAsia="zh-CN"/>
        </w:rPr>
      </w:pPr>
      <w:r>
        <w:rPr>
          <w:color w:val="000000" w:themeColor="text1"/>
          <w:sz w:val="28"/>
          <w:szCs w:val="28"/>
          <w:shd w:val="clear" w:color="auto" w:fill="FFFFFF"/>
          <w:lang w:eastAsia="zh-CN"/>
        </w:rPr>
        <w:t>- 2022 год – 64 895 рублей.</w:t>
      </w:r>
    </w:p>
    <w:p w:rsidR="000354D6" w:rsidRPr="00FB7D0A" w:rsidRDefault="000354D6" w:rsidP="004F6138">
      <w:pPr>
        <w:suppressAutoHyphens/>
        <w:spacing w:line="360" w:lineRule="auto"/>
        <w:ind w:firstLine="709"/>
        <w:jc w:val="both"/>
        <w:rPr>
          <w:sz w:val="28"/>
          <w:szCs w:val="28"/>
          <w:shd w:val="clear" w:color="auto" w:fill="FFFFFF"/>
          <w:lang w:eastAsia="zh-CN"/>
        </w:rPr>
      </w:pPr>
    </w:p>
    <w:p w:rsidR="00172807" w:rsidRDefault="00D339AA" w:rsidP="00172807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FB7D0A">
        <w:rPr>
          <w:b/>
          <w:sz w:val="28"/>
          <w:szCs w:val="28"/>
        </w:rPr>
        <w:t xml:space="preserve">Раздел </w:t>
      </w:r>
      <w:r w:rsidR="00726AB0">
        <w:rPr>
          <w:b/>
          <w:sz w:val="28"/>
          <w:szCs w:val="28"/>
        </w:rPr>
        <w:t>3</w:t>
      </w:r>
      <w:r w:rsidRPr="00FB7D0A">
        <w:rPr>
          <w:b/>
          <w:sz w:val="28"/>
          <w:szCs w:val="28"/>
        </w:rPr>
        <w:t xml:space="preserve"> «Дошкольное образование»</w:t>
      </w:r>
    </w:p>
    <w:p w:rsidR="0017449E" w:rsidRPr="0017449E" w:rsidRDefault="0017449E" w:rsidP="0017449E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17449E">
        <w:rPr>
          <w:sz w:val="28"/>
          <w:szCs w:val="28"/>
        </w:rPr>
        <w:t>Дошкольное образование представлено 5 муниципальными учреждениями, в функционирующих детских садах в 2019 году воспитывались 562 ребенка; 7 дошкольных групп (СОШ № 1 п. Ноглики, СОШ с. Вал, СОШ с. Ныш) посещали 136 детей.</w:t>
      </w:r>
    </w:p>
    <w:p w:rsidR="0017449E" w:rsidRPr="0017449E" w:rsidRDefault="0017449E" w:rsidP="0017449E">
      <w:pPr>
        <w:autoSpaceDE w:val="0"/>
        <w:autoSpaceDN w:val="0"/>
        <w:adjustRightInd w:val="0"/>
        <w:spacing w:line="360" w:lineRule="auto"/>
        <w:ind w:firstLine="851"/>
        <w:jc w:val="both"/>
        <w:rPr>
          <w:iCs/>
          <w:sz w:val="28"/>
          <w:szCs w:val="28"/>
        </w:rPr>
      </w:pPr>
      <w:r w:rsidRPr="0017449E">
        <w:rPr>
          <w:iCs/>
          <w:sz w:val="28"/>
          <w:szCs w:val="28"/>
        </w:rPr>
        <w:t>В 2019 году новые дошкольные образовательные учреждения в эксплуатацию не вводились.</w:t>
      </w:r>
    </w:p>
    <w:p w:rsidR="0017449E" w:rsidRPr="0017449E" w:rsidRDefault="0017449E" w:rsidP="0017449E">
      <w:pPr>
        <w:spacing w:line="360" w:lineRule="auto"/>
        <w:ind w:firstLine="708"/>
        <w:jc w:val="both"/>
        <w:rPr>
          <w:sz w:val="28"/>
          <w:szCs w:val="28"/>
        </w:rPr>
      </w:pPr>
      <w:r w:rsidRPr="0017449E">
        <w:rPr>
          <w:sz w:val="28"/>
          <w:szCs w:val="28"/>
        </w:rPr>
        <w:t>В муниципальном образовании услугами дошкольного образования всего охвачено 698 человек (91,1 %) детей в возрасте от года до 7 лет.</w:t>
      </w:r>
    </w:p>
    <w:p w:rsidR="0017449E" w:rsidRPr="0017449E" w:rsidRDefault="0017449E" w:rsidP="0017449E">
      <w:pPr>
        <w:spacing w:line="360" w:lineRule="auto"/>
        <w:ind w:firstLine="708"/>
        <w:jc w:val="both"/>
        <w:rPr>
          <w:sz w:val="28"/>
          <w:szCs w:val="28"/>
        </w:rPr>
      </w:pPr>
      <w:r w:rsidRPr="0017449E">
        <w:rPr>
          <w:sz w:val="28"/>
          <w:szCs w:val="28"/>
        </w:rPr>
        <w:t>На протяжении многих лет охват детей от 3 до 7 лет услугами дошкольного образования составляет 100%.</w:t>
      </w:r>
    </w:p>
    <w:p w:rsidR="0017449E" w:rsidRPr="0017449E" w:rsidRDefault="0025052F" w:rsidP="0017449E">
      <w:pPr>
        <w:spacing w:line="360" w:lineRule="auto"/>
        <w:ind w:firstLine="708"/>
        <w:jc w:val="both"/>
        <w:rPr>
          <w:sz w:val="28"/>
          <w:szCs w:val="28"/>
        </w:rPr>
      </w:pPr>
      <w:r w:rsidRPr="0025052F">
        <w:rPr>
          <w:sz w:val="28"/>
          <w:szCs w:val="28"/>
        </w:rPr>
        <w:lastRenderedPageBreak/>
        <w:t>На 31.12.2019</w:t>
      </w:r>
      <w:r w:rsidR="0017449E" w:rsidRPr="0025052F">
        <w:rPr>
          <w:sz w:val="28"/>
          <w:szCs w:val="28"/>
        </w:rPr>
        <w:t xml:space="preserve"> года </w:t>
      </w:r>
      <w:bookmarkStart w:id="0" w:name="_Hlk37163482"/>
      <w:r w:rsidR="0017449E" w:rsidRPr="0025052F">
        <w:rPr>
          <w:sz w:val="28"/>
          <w:szCs w:val="28"/>
        </w:rPr>
        <w:t>количество детей, стоящих на учете для предоставления места в дошкольное</w:t>
      </w:r>
      <w:r w:rsidR="0017449E" w:rsidRPr="0017449E">
        <w:rPr>
          <w:sz w:val="28"/>
          <w:szCs w:val="28"/>
        </w:rPr>
        <w:t xml:space="preserve"> учреждение составляло</w:t>
      </w:r>
      <w:bookmarkEnd w:id="0"/>
      <w:r w:rsidR="0017449E" w:rsidRPr="0017449E">
        <w:rPr>
          <w:sz w:val="28"/>
          <w:szCs w:val="28"/>
        </w:rPr>
        <w:t xml:space="preserve"> 184 ребенка из них:</w:t>
      </w:r>
    </w:p>
    <w:p w:rsidR="0017449E" w:rsidRPr="0017449E" w:rsidRDefault="0017449E" w:rsidP="0017449E">
      <w:pPr>
        <w:spacing w:line="360" w:lineRule="auto"/>
        <w:jc w:val="both"/>
        <w:rPr>
          <w:sz w:val="28"/>
          <w:szCs w:val="28"/>
        </w:rPr>
      </w:pPr>
      <w:r w:rsidRPr="0017449E">
        <w:rPr>
          <w:sz w:val="28"/>
          <w:szCs w:val="28"/>
        </w:rPr>
        <w:t xml:space="preserve">     - от 0 до 2 лет – 171 человек;</w:t>
      </w:r>
    </w:p>
    <w:p w:rsidR="0017449E" w:rsidRPr="0017449E" w:rsidRDefault="0017449E" w:rsidP="0017449E">
      <w:pPr>
        <w:spacing w:line="360" w:lineRule="auto"/>
        <w:ind w:firstLine="374"/>
        <w:jc w:val="both"/>
        <w:rPr>
          <w:sz w:val="28"/>
          <w:szCs w:val="28"/>
        </w:rPr>
      </w:pPr>
      <w:r w:rsidRPr="0017449E">
        <w:rPr>
          <w:sz w:val="28"/>
          <w:szCs w:val="28"/>
        </w:rPr>
        <w:t>- от 2 до 3 лет – 13 человек.</w:t>
      </w:r>
    </w:p>
    <w:p w:rsidR="0017449E" w:rsidRPr="0017449E" w:rsidRDefault="0025052F" w:rsidP="0017449E">
      <w:pPr>
        <w:spacing w:line="360" w:lineRule="auto"/>
        <w:ind w:firstLine="708"/>
        <w:jc w:val="both"/>
        <w:rPr>
          <w:sz w:val="28"/>
          <w:szCs w:val="28"/>
        </w:rPr>
      </w:pPr>
      <w:r w:rsidRPr="0025052F">
        <w:rPr>
          <w:sz w:val="28"/>
          <w:szCs w:val="28"/>
        </w:rPr>
        <w:t>На 31.12.2018</w:t>
      </w:r>
      <w:r w:rsidR="0017449E" w:rsidRPr="0025052F">
        <w:rPr>
          <w:sz w:val="28"/>
          <w:szCs w:val="28"/>
        </w:rPr>
        <w:t xml:space="preserve"> года количество детей, стоящих на учете для предоставления места в</w:t>
      </w:r>
      <w:r w:rsidR="0017449E" w:rsidRPr="0017449E">
        <w:rPr>
          <w:sz w:val="28"/>
          <w:szCs w:val="28"/>
        </w:rPr>
        <w:t xml:space="preserve"> дошкольное учреждение составляло 208 детей из них:</w:t>
      </w:r>
    </w:p>
    <w:p w:rsidR="0017449E" w:rsidRPr="0017449E" w:rsidRDefault="0017449E" w:rsidP="0017449E">
      <w:pPr>
        <w:spacing w:line="360" w:lineRule="auto"/>
        <w:jc w:val="both"/>
        <w:rPr>
          <w:sz w:val="28"/>
          <w:szCs w:val="28"/>
        </w:rPr>
      </w:pPr>
      <w:r w:rsidRPr="0017449E">
        <w:rPr>
          <w:sz w:val="28"/>
          <w:szCs w:val="28"/>
        </w:rPr>
        <w:t xml:space="preserve">     - от 0 до 2 лет – 193 человека;</w:t>
      </w:r>
    </w:p>
    <w:p w:rsidR="0017449E" w:rsidRPr="0017449E" w:rsidRDefault="0017449E" w:rsidP="0017449E">
      <w:pPr>
        <w:spacing w:line="360" w:lineRule="auto"/>
        <w:ind w:firstLine="374"/>
        <w:jc w:val="both"/>
        <w:rPr>
          <w:sz w:val="28"/>
          <w:szCs w:val="28"/>
        </w:rPr>
      </w:pPr>
      <w:r w:rsidRPr="0017449E">
        <w:rPr>
          <w:sz w:val="28"/>
          <w:szCs w:val="28"/>
        </w:rPr>
        <w:t>- от 2 до 3 лет – 15 человек.</w:t>
      </w:r>
    </w:p>
    <w:p w:rsidR="0017449E" w:rsidRPr="0017449E" w:rsidRDefault="0017449E" w:rsidP="0017449E">
      <w:pPr>
        <w:spacing w:line="360" w:lineRule="auto"/>
        <w:ind w:firstLine="374"/>
        <w:jc w:val="both"/>
        <w:rPr>
          <w:sz w:val="28"/>
          <w:szCs w:val="28"/>
        </w:rPr>
      </w:pPr>
      <w:r w:rsidRPr="0017449E">
        <w:rPr>
          <w:sz w:val="28"/>
          <w:szCs w:val="28"/>
        </w:rPr>
        <w:t xml:space="preserve">Для повышения качества образования дошкольников, а также, с целью предоставления разнообразных образовательных услуг для детей и родителей в детском саду № 1 «Светлячок» предоставляются платные образовательные услуги (кружки «Играй-ка», «Волшебные пальчики», «Песочная терапия» «По дороге к азбуке», «Пластилиновые фантазии»), создан консультативный пункт для детей, не посещающих дошкольные учреждения. Детский сад № 9 «Березка» предоставляет платные дополнительные логопедические услуги населению. </w:t>
      </w:r>
    </w:p>
    <w:p w:rsidR="0017449E" w:rsidRPr="0017449E" w:rsidRDefault="0017449E" w:rsidP="0017449E">
      <w:pPr>
        <w:spacing w:line="360" w:lineRule="auto"/>
        <w:ind w:firstLine="709"/>
        <w:jc w:val="both"/>
        <w:rPr>
          <w:sz w:val="28"/>
          <w:szCs w:val="28"/>
        </w:rPr>
      </w:pPr>
      <w:r w:rsidRPr="0017449E">
        <w:rPr>
          <w:sz w:val="28"/>
          <w:szCs w:val="28"/>
        </w:rPr>
        <w:t xml:space="preserve">На подготовку образовательных учреждений, реализующих программы дошкольного образования, к 2019-2020 учебному </w:t>
      </w:r>
      <w:r w:rsidR="00F87F1C" w:rsidRPr="0017449E">
        <w:rPr>
          <w:sz w:val="28"/>
          <w:szCs w:val="28"/>
        </w:rPr>
        <w:t>году выделены</w:t>
      </w:r>
      <w:r w:rsidRPr="0017449E">
        <w:rPr>
          <w:sz w:val="28"/>
          <w:szCs w:val="28"/>
        </w:rPr>
        <w:t xml:space="preserve"> средства местного</w:t>
      </w:r>
      <w:r w:rsidR="00F87F1C">
        <w:rPr>
          <w:sz w:val="28"/>
          <w:szCs w:val="28"/>
        </w:rPr>
        <w:t xml:space="preserve"> бюджета в размере 5 655,9 тыс.</w:t>
      </w:r>
      <w:r w:rsidRPr="0017449E">
        <w:rPr>
          <w:sz w:val="28"/>
          <w:szCs w:val="28"/>
        </w:rPr>
        <w:t xml:space="preserve"> рублей и областного</w:t>
      </w:r>
      <w:r w:rsidR="00F87F1C">
        <w:rPr>
          <w:sz w:val="28"/>
          <w:szCs w:val="28"/>
        </w:rPr>
        <w:t xml:space="preserve"> бюджета в размере 7 632,6 тыс.</w:t>
      </w:r>
      <w:r w:rsidRPr="0017449E">
        <w:rPr>
          <w:sz w:val="28"/>
          <w:szCs w:val="28"/>
        </w:rPr>
        <w:t xml:space="preserve"> рублей. </w:t>
      </w:r>
    </w:p>
    <w:p w:rsidR="00262F21" w:rsidRPr="00FB7D0A" w:rsidRDefault="00262F21" w:rsidP="004F613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FB7D0A">
        <w:rPr>
          <w:b/>
          <w:i/>
          <w:sz w:val="28"/>
          <w:szCs w:val="28"/>
        </w:rPr>
        <w:t>Показа</w:t>
      </w:r>
      <w:r w:rsidR="00C6310C" w:rsidRPr="00FB7D0A">
        <w:rPr>
          <w:b/>
          <w:i/>
          <w:sz w:val="28"/>
          <w:szCs w:val="28"/>
        </w:rPr>
        <w:t>тель 9 «Доля детей в возрасте 1</w:t>
      </w:r>
      <w:r w:rsidRPr="00FB7D0A">
        <w:rPr>
          <w:b/>
          <w:i/>
          <w:sz w:val="28"/>
          <w:szCs w:val="28"/>
        </w:rPr>
        <w:t>–6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1 – 6 лет»</w:t>
      </w:r>
    </w:p>
    <w:p w:rsidR="0017449E" w:rsidRPr="0017449E" w:rsidRDefault="0025052F" w:rsidP="001744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7449E" w:rsidRPr="0017449E">
        <w:rPr>
          <w:sz w:val="28"/>
          <w:szCs w:val="28"/>
        </w:rPr>
        <w:t xml:space="preserve"> 2019 году доля детей в возрасте 1 - 6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1 - 6 лет составила 75,7</w:t>
      </w:r>
      <w:r w:rsidR="00A77F57">
        <w:rPr>
          <w:sz w:val="28"/>
          <w:szCs w:val="28"/>
        </w:rPr>
        <w:t>%</w:t>
      </w:r>
      <w:r w:rsidR="0017449E" w:rsidRPr="0017449E">
        <w:rPr>
          <w:sz w:val="28"/>
          <w:szCs w:val="28"/>
        </w:rPr>
        <w:t>. В 2018 году этот показатель равнялся 77,6</w:t>
      </w:r>
      <w:r w:rsidR="00A77F57">
        <w:rPr>
          <w:sz w:val="28"/>
          <w:szCs w:val="28"/>
        </w:rPr>
        <w:t>%</w:t>
      </w:r>
      <w:r>
        <w:rPr>
          <w:sz w:val="28"/>
          <w:szCs w:val="28"/>
        </w:rPr>
        <w:t>, в 2017 – 79,3%.</w:t>
      </w:r>
    </w:p>
    <w:p w:rsidR="0025052F" w:rsidRDefault="0017449E" w:rsidP="0017449E">
      <w:pPr>
        <w:spacing w:line="360" w:lineRule="auto"/>
        <w:ind w:firstLine="709"/>
        <w:jc w:val="both"/>
        <w:rPr>
          <w:sz w:val="28"/>
          <w:szCs w:val="28"/>
        </w:rPr>
      </w:pPr>
      <w:r w:rsidRPr="0017449E">
        <w:rPr>
          <w:sz w:val="28"/>
          <w:szCs w:val="28"/>
        </w:rPr>
        <w:lastRenderedPageBreak/>
        <w:t>В 2018 году численность детей в возрасте от 1 года до 6 лет составляла – 833 человека, в 2019</w:t>
      </w:r>
      <w:r w:rsidR="0025052F">
        <w:rPr>
          <w:sz w:val="28"/>
          <w:szCs w:val="28"/>
        </w:rPr>
        <w:t xml:space="preserve"> г.</w:t>
      </w:r>
      <w:r w:rsidRPr="0017449E">
        <w:rPr>
          <w:sz w:val="28"/>
          <w:szCs w:val="28"/>
        </w:rPr>
        <w:t xml:space="preserve"> – 922 человека, произошло увеличение детского населения. </w:t>
      </w:r>
    </w:p>
    <w:p w:rsidR="0017449E" w:rsidRPr="0017449E" w:rsidRDefault="0025052F" w:rsidP="001744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Увеличение показателя на 2020 год </w:t>
      </w:r>
      <w:r w:rsidR="0017449E" w:rsidRPr="0017449E">
        <w:rPr>
          <w:sz w:val="28"/>
          <w:szCs w:val="28"/>
        </w:rPr>
        <w:t xml:space="preserve">планируется за счет введения вариативных форм. </w:t>
      </w:r>
      <w:r>
        <w:rPr>
          <w:sz w:val="28"/>
          <w:szCs w:val="28"/>
        </w:rPr>
        <w:t xml:space="preserve"> Далее на </w:t>
      </w:r>
      <w:r w:rsidR="005A1526">
        <w:rPr>
          <w:sz w:val="28"/>
          <w:szCs w:val="28"/>
        </w:rPr>
        <w:t xml:space="preserve">прогнозный период </w:t>
      </w:r>
      <w:r w:rsidR="005A1526" w:rsidRPr="005A1526">
        <w:rPr>
          <w:sz w:val="28"/>
          <w:szCs w:val="28"/>
        </w:rPr>
        <w:t xml:space="preserve">2021 - 2022 </w:t>
      </w:r>
      <w:r w:rsidR="00B777E5" w:rsidRPr="005A1526">
        <w:rPr>
          <w:sz w:val="28"/>
          <w:szCs w:val="28"/>
        </w:rPr>
        <w:t>годах показатель</w:t>
      </w:r>
      <w:r>
        <w:rPr>
          <w:sz w:val="28"/>
          <w:szCs w:val="28"/>
        </w:rPr>
        <w:t xml:space="preserve"> оста</w:t>
      </w:r>
      <w:r w:rsidR="005A1526">
        <w:rPr>
          <w:sz w:val="28"/>
          <w:szCs w:val="28"/>
        </w:rPr>
        <w:t>е</w:t>
      </w:r>
      <w:r>
        <w:rPr>
          <w:sz w:val="28"/>
          <w:szCs w:val="28"/>
        </w:rPr>
        <w:t>тся стабильным.</w:t>
      </w:r>
    </w:p>
    <w:p w:rsidR="0017449E" w:rsidRPr="0017449E" w:rsidRDefault="0017449E" w:rsidP="0017449E">
      <w:pPr>
        <w:spacing w:line="360" w:lineRule="auto"/>
        <w:ind w:firstLine="709"/>
        <w:jc w:val="both"/>
        <w:rPr>
          <w:sz w:val="28"/>
          <w:szCs w:val="28"/>
        </w:rPr>
      </w:pPr>
      <w:r w:rsidRPr="0017449E">
        <w:rPr>
          <w:sz w:val="28"/>
          <w:szCs w:val="28"/>
        </w:rPr>
        <w:t>Планируемые значения</w:t>
      </w:r>
      <w:r w:rsidR="00A77F57">
        <w:rPr>
          <w:sz w:val="28"/>
          <w:szCs w:val="28"/>
        </w:rPr>
        <w:t xml:space="preserve"> показателя</w:t>
      </w:r>
      <w:r w:rsidRPr="0017449E">
        <w:rPr>
          <w:sz w:val="28"/>
          <w:szCs w:val="28"/>
        </w:rPr>
        <w:t>:</w:t>
      </w:r>
    </w:p>
    <w:p w:rsidR="0017449E" w:rsidRPr="005A1526" w:rsidRDefault="0017449E" w:rsidP="0017449E">
      <w:pPr>
        <w:spacing w:line="360" w:lineRule="auto"/>
        <w:ind w:firstLine="709"/>
        <w:jc w:val="both"/>
        <w:rPr>
          <w:sz w:val="28"/>
          <w:szCs w:val="28"/>
        </w:rPr>
      </w:pPr>
      <w:r w:rsidRPr="005A1526">
        <w:rPr>
          <w:sz w:val="28"/>
          <w:szCs w:val="28"/>
        </w:rPr>
        <w:t>2020 г. – 85,1</w:t>
      </w:r>
      <w:r w:rsidR="00A77F57" w:rsidRPr="005A1526">
        <w:rPr>
          <w:sz w:val="28"/>
          <w:szCs w:val="28"/>
        </w:rPr>
        <w:t>%</w:t>
      </w:r>
    </w:p>
    <w:p w:rsidR="0017449E" w:rsidRPr="005A1526" w:rsidRDefault="0017449E" w:rsidP="0017449E">
      <w:pPr>
        <w:spacing w:line="360" w:lineRule="auto"/>
        <w:ind w:firstLine="709"/>
        <w:jc w:val="both"/>
        <w:rPr>
          <w:sz w:val="28"/>
          <w:szCs w:val="28"/>
        </w:rPr>
      </w:pPr>
      <w:r w:rsidRPr="005A1526">
        <w:rPr>
          <w:sz w:val="28"/>
          <w:szCs w:val="28"/>
        </w:rPr>
        <w:t>2021 г. – 85,1</w:t>
      </w:r>
      <w:r w:rsidR="00A77F57" w:rsidRPr="005A1526">
        <w:rPr>
          <w:sz w:val="28"/>
          <w:szCs w:val="28"/>
        </w:rPr>
        <w:t>%</w:t>
      </w:r>
    </w:p>
    <w:p w:rsidR="0017449E" w:rsidRPr="0017449E" w:rsidRDefault="0017449E" w:rsidP="0017449E">
      <w:pPr>
        <w:spacing w:line="360" w:lineRule="auto"/>
        <w:ind w:firstLine="709"/>
        <w:jc w:val="both"/>
        <w:rPr>
          <w:sz w:val="28"/>
          <w:szCs w:val="28"/>
        </w:rPr>
      </w:pPr>
      <w:r w:rsidRPr="005A1526">
        <w:rPr>
          <w:sz w:val="28"/>
          <w:szCs w:val="28"/>
        </w:rPr>
        <w:t>2022 г. – 85,1</w:t>
      </w:r>
      <w:r w:rsidR="00A77F57" w:rsidRPr="005A1526">
        <w:rPr>
          <w:sz w:val="28"/>
          <w:szCs w:val="28"/>
        </w:rPr>
        <w:t>%</w:t>
      </w:r>
    </w:p>
    <w:p w:rsidR="00262F21" w:rsidRPr="00FB7D0A" w:rsidRDefault="00262F21" w:rsidP="004F613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FB7D0A">
        <w:rPr>
          <w:b/>
          <w:i/>
          <w:sz w:val="28"/>
          <w:szCs w:val="28"/>
        </w:rPr>
        <w:t>Показатель 10 «Доля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лет»</w:t>
      </w:r>
    </w:p>
    <w:p w:rsidR="005A1526" w:rsidRDefault="005A1526" w:rsidP="001744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17449E" w:rsidRPr="0017449E">
        <w:rPr>
          <w:sz w:val="28"/>
          <w:szCs w:val="28"/>
        </w:rPr>
        <w:t>2019 году 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 составила 10,</w:t>
      </w:r>
      <w:r w:rsidR="00F87F1C" w:rsidRPr="0017449E">
        <w:rPr>
          <w:sz w:val="28"/>
          <w:szCs w:val="28"/>
        </w:rPr>
        <w:t>3</w:t>
      </w:r>
      <w:r w:rsidR="00A77F57">
        <w:rPr>
          <w:sz w:val="28"/>
          <w:szCs w:val="28"/>
        </w:rPr>
        <w:t>%</w:t>
      </w:r>
      <w:r w:rsidR="00F87F1C" w:rsidRPr="0017449E">
        <w:rPr>
          <w:sz w:val="28"/>
          <w:szCs w:val="28"/>
        </w:rPr>
        <w:t>, в</w:t>
      </w:r>
      <w:r w:rsidR="0017449E" w:rsidRPr="0017449E">
        <w:rPr>
          <w:sz w:val="28"/>
          <w:szCs w:val="28"/>
        </w:rPr>
        <w:t xml:space="preserve"> 2018 го</w:t>
      </w:r>
      <w:r>
        <w:rPr>
          <w:sz w:val="28"/>
          <w:szCs w:val="28"/>
        </w:rPr>
        <w:t xml:space="preserve">ду этот показатель равнялся 13,14 </w:t>
      </w:r>
      <w:r w:rsidR="00A77F57">
        <w:rPr>
          <w:sz w:val="28"/>
          <w:szCs w:val="28"/>
        </w:rPr>
        <w:t>%</w:t>
      </w:r>
      <w:r>
        <w:rPr>
          <w:sz w:val="28"/>
          <w:szCs w:val="28"/>
        </w:rPr>
        <w:t>, в 2017 году- 8,7 %.</w:t>
      </w:r>
      <w:r w:rsidR="0017449E" w:rsidRPr="0017449E">
        <w:rPr>
          <w:sz w:val="28"/>
          <w:szCs w:val="28"/>
        </w:rPr>
        <w:t xml:space="preserve"> </w:t>
      </w:r>
    </w:p>
    <w:p w:rsidR="0017449E" w:rsidRPr="00A77F57" w:rsidRDefault="0017449E" w:rsidP="0017449E">
      <w:pPr>
        <w:spacing w:line="360" w:lineRule="auto"/>
        <w:ind w:firstLine="709"/>
        <w:jc w:val="both"/>
        <w:rPr>
          <w:sz w:val="28"/>
          <w:szCs w:val="28"/>
        </w:rPr>
      </w:pPr>
      <w:r w:rsidRPr="0017449E">
        <w:rPr>
          <w:sz w:val="28"/>
          <w:szCs w:val="28"/>
        </w:rPr>
        <w:t>Численность детей от 1 до 6 лет в 2019 году составляет 922 человека. На учете на получение места в детском саду состоит 97 человек этого возраста. Снижение показателя связано с тем, что появилась возможность приема детей от года. Значение показателя на</w:t>
      </w:r>
      <w:r w:rsidR="003A15A9">
        <w:rPr>
          <w:sz w:val="28"/>
          <w:szCs w:val="28"/>
        </w:rPr>
        <w:t xml:space="preserve"> 2020 год уменьшится и составит 9,1</w:t>
      </w:r>
      <w:proofErr w:type="gramStart"/>
      <w:r w:rsidR="003A15A9">
        <w:rPr>
          <w:sz w:val="28"/>
          <w:szCs w:val="28"/>
        </w:rPr>
        <w:t xml:space="preserve">% </w:t>
      </w:r>
      <w:r w:rsidRPr="0017449E">
        <w:rPr>
          <w:sz w:val="28"/>
          <w:szCs w:val="28"/>
        </w:rPr>
        <w:t>,</w:t>
      </w:r>
      <w:proofErr w:type="gramEnd"/>
      <w:r w:rsidRPr="0017449E">
        <w:rPr>
          <w:sz w:val="28"/>
          <w:szCs w:val="28"/>
        </w:rPr>
        <w:t xml:space="preserve"> в связи с тем, что родители отказываются от места в ДОУ в пользу компенсации. </w:t>
      </w:r>
      <w:r w:rsidR="003A15A9">
        <w:rPr>
          <w:sz w:val="28"/>
          <w:szCs w:val="28"/>
        </w:rPr>
        <w:t>На 2021 г. и 2022 годы показатель не измениться и составит</w:t>
      </w:r>
      <w:r w:rsidRPr="00A77F57">
        <w:rPr>
          <w:sz w:val="28"/>
          <w:szCs w:val="28"/>
        </w:rPr>
        <w:t xml:space="preserve"> 9,1</w:t>
      </w:r>
      <w:r w:rsidR="00A77F57" w:rsidRPr="00A77F57">
        <w:rPr>
          <w:sz w:val="28"/>
          <w:szCs w:val="28"/>
        </w:rPr>
        <w:t>%</w:t>
      </w:r>
    </w:p>
    <w:p w:rsidR="00262F21" w:rsidRDefault="00262F21" w:rsidP="004F6138">
      <w:pPr>
        <w:shd w:val="clear" w:color="auto" w:fill="FFFFFF"/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FB7D0A">
        <w:rPr>
          <w:b/>
          <w:i/>
          <w:sz w:val="28"/>
          <w:szCs w:val="28"/>
        </w:rPr>
        <w:t>Показатель 11 «Доля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учреждений»</w:t>
      </w:r>
    </w:p>
    <w:p w:rsidR="0017449E" w:rsidRPr="0017449E" w:rsidRDefault="0017449E" w:rsidP="0017449E">
      <w:pPr>
        <w:spacing w:line="360" w:lineRule="auto"/>
        <w:ind w:firstLine="709"/>
        <w:jc w:val="both"/>
        <w:rPr>
          <w:sz w:val="28"/>
          <w:szCs w:val="28"/>
        </w:rPr>
      </w:pPr>
      <w:r w:rsidRPr="0017449E">
        <w:rPr>
          <w:sz w:val="28"/>
          <w:szCs w:val="28"/>
        </w:rPr>
        <w:t xml:space="preserve">Доля муниципальных дошкольных образовательных учреждений, здания которых находятся в аварийном состоянии или требуют капитального </w:t>
      </w:r>
      <w:r w:rsidRPr="0017449E">
        <w:rPr>
          <w:sz w:val="28"/>
          <w:szCs w:val="28"/>
        </w:rPr>
        <w:lastRenderedPageBreak/>
        <w:t xml:space="preserve">ремонта, в общем числе муниципальных дошкольных образовательных </w:t>
      </w:r>
      <w:proofErr w:type="gramStart"/>
      <w:r w:rsidRPr="0017449E">
        <w:rPr>
          <w:sz w:val="28"/>
          <w:szCs w:val="28"/>
        </w:rPr>
        <w:t xml:space="preserve">учреждений </w:t>
      </w:r>
      <w:r w:rsidR="005A1526">
        <w:rPr>
          <w:sz w:val="28"/>
          <w:szCs w:val="28"/>
        </w:rPr>
        <w:t xml:space="preserve"> в</w:t>
      </w:r>
      <w:proofErr w:type="gramEnd"/>
      <w:r w:rsidR="005A1526">
        <w:rPr>
          <w:sz w:val="28"/>
          <w:szCs w:val="28"/>
        </w:rPr>
        <w:t xml:space="preserve"> 2019 году</w:t>
      </w:r>
      <w:r w:rsidRPr="0017449E">
        <w:rPr>
          <w:sz w:val="28"/>
          <w:szCs w:val="28"/>
        </w:rPr>
        <w:t xml:space="preserve"> составила 0. </w:t>
      </w:r>
    </w:p>
    <w:p w:rsidR="0017449E" w:rsidRPr="0017449E" w:rsidRDefault="0017449E" w:rsidP="0017449E">
      <w:pPr>
        <w:spacing w:line="360" w:lineRule="auto"/>
        <w:ind w:firstLine="709"/>
        <w:jc w:val="both"/>
        <w:rPr>
          <w:sz w:val="28"/>
          <w:szCs w:val="28"/>
        </w:rPr>
      </w:pPr>
      <w:r w:rsidRPr="0017449E">
        <w:rPr>
          <w:sz w:val="28"/>
          <w:szCs w:val="28"/>
        </w:rPr>
        <w:t xml:space="preserve">По результатам ежегодного мониторинга, в муниципальном образовании здания дошкольных образовательных организаций, требующих капитального ремонта - отсутствуют. </w:t>
      </w:r>
    </w:p>
    <w:p w:rsidR="0017449E" w:rsidRPr="0017449E" w:rsidRDefault="0017449E" w:rsidP="0017449E">
      <w:pPr>
        <w:spacing w:line="360" w:lineRule="auto"/>
        <w:ind w:firstLine="709"/>
        <w:jc w:val="both"/>
        <w:rPr>
          <w:sz w:val="28"/>
          <w:szCs w:val="28"/>
        </w:rPr>
      </w:pPr>
      <w:r w:rsidRPr="0017449E">
        <w:rPr>
          <w:sz w:val="28"/>
          <w:szCs w:val="28"/>
        </w:rPr>
        <w:t>Планируемые значения:</w:t>
      </w:r>
      <w:r w:rsidR="00453CE8">
        <w:rPr>
          <w:sz w:val="28"/>
          <w:szCs w:val="28"/>
        </w:rPr>
        <w:t xml:space="preserve"> ожидается на уровне </w:t>
      </w:r>
      <w:r w:rsidR="00A77F57">
        <w:rPr>
          <w:sz w:val="28"/>
          <w:szCs w:val="28"/>
        </w:rPr>
        <w:t>2019 года и составят:</w:t>
      </w:r>
    </w:p>
    <w:p w:rsidR="0017449E" w:rsidRPr="00A77F57" w:rsidRDefault="0017449E" w:rsidP="0017449E">
      <w:pPr>
        <w:spacing w:line="360" w:lineRule="auto"/>
        <w:ind w:firstLine="709"/>
        <w:jc w:val="both"/>
        <w:rPr>
          <w:sz w:val="28"/>
          <w:szCs w:val="28"/>
        </w:rPr>
      </w:pPr>
      <w:r w:rsidRPr="00A77F57">
        <w:rPr>
          <w:sz w:val="28"/>
          <w:szCs w:val="28"/>
        </w:rPr>
        <w:t>2020 г. – 0</w:t>
      </w:r>
      <w:r w:rsidR="00A77F57" w:rsidRPr="00A77F57">
        <w:rPr>
          <w:sz w:val="28"/>
          <w:szCs w:val="28"/>
        </w:rPr>
        <w:t xml:space="preserve"> %</w:t>
      </w:r>
    </w:p>
    <w:p w:rsidR="0017449E" w:rsidRPr="00A77F57" w:rsidRDefault="0017449E" w:rsidP="0017449E">
      <w:pPr>
        <w:spacing w:line="360" w:lineRule="auto"/>
        <w:ind w:firstLine="709"/>
        <w:jc w:val="both"/>
        <w:rPr>
          <w:sz w:val="28"/>
          <w:szCs w:val="28"/>
        </w:rPr>
      </w:pPr>
      <w:r w:rsidRPr="00A77F57">
        <w:rPr>
          <w:sz w:val="28"/>
          <w:szCs w:val="28"/>
        </w:rPr>
        <w:t xml:space="preserve">2021 г. – 0 </w:t>
      </w:r>
      <w:r w:rsidR="00A77F57" w:rsidRPr="00A77F57">
        <w:rPr>
          <w:sz w:val="28"/>
          <w:szCs w:val="28"/>
        </w:rPr>
        <w:t>%</w:t>
      </w:r>
    </w:p>
    <w:p w:rsidR="0017449E" w:rsidRDefault="00453CE8" w:rsidP="0017449E">
      <w:pPr>
        <w:spacing w:line="360" w:lineRule="auto"/>
        <w:ind w:firstLine="709"/>
        <w:jc w:val="both"/>
        <w:rPr>
          <w:sz w:val="28"/>
          <w:szCs w:val="28"/>
        </w:rPr>
      </w:pPr>
      <w:r w:rsidRPr="00A77F57">
        <w:rPr>
          <w:sz w:val="28"/>
          <w:szCs w:val="28"/>
        </w:rPr>
        <w:t>2022</w:t>
      </w:r>
      <w:r w:rsidR="0017449E" w:rsidRPr="00A77F57">
        <w:rPr>
          <w:sz w:val="28"/>
          <w:szCs w:val="28"/>
        </w:rPr>
        <w:t xml:space="preserve"> г. – 0</w:t>
      </w:r>
      <w:r w:rsidR="00A77F57" w:rsidRPr="00A77F57">
        <w:rPr>
          <w:sz w:val="28"/>
          <w:szCs w:val="28"/>
        </w:rPr>
        <w:t xml:space="preserve"> %</w:t>
      </w:r>
    </w:p>
    <w:p w:rsidR="00B777E5" w:rsidRPr="0017449E" w:rsidRDefault="00B777E5" w:rsidP="0017449E">
      <w:pPr>
        <w:spacing w:line="360" w:lineRule="auto"/>
        <w:ind w:firstLine="709"/>
        <w:jc w:val="both"/>
        <w:rPr>
          <w:sz w:val="28"/>
          <w:szCs w:val="28"/>
        </w:rPr>
      </w:pPr>
    </w:p>
    <w:p w:rsidR="00D339AA" w:rsidRPr="00FB7D0A" w:rsidRDefault="00262F21" w:rsidP="004F6138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FB7D0A">
        <w:rPr>
          <w:b/>
          <w:sz w:val="28"/>
          <w:szCs w:val="28"/>
        </w:rPr>
        <w:t>Р</w:t>
      </w:r>
      <w:r w:rsidR="00D339AA" w:rsidRPr="00FB7D0A">
        <w:rPr>
          <w:b/>
          <w:sz w:val="28"/>
          <w:szCs w:val="28"/>
        </w:rPr>
        <w:t xml:space="preserve">аздел </w:t>
      </w:r>
      <w:r w:rsidR="00726AB0">
        <w:rPr>
          <w:b/>
          <w:sz w:val="28"/>
          <w:szCs w:val="28"/>
        </w:rPr>
        <w:t>4</w:t>
      </w:r>
      <w:r w:rsidR="00D339AA" w:rsidRPr="00FB7D0A">
        <w:rPr>
          <w:b/>
          <w:sz w:val="28"/>
          <w:szCs w:val="28"/>
        </w:rPr>
        <w:t xml:space="preserve"> «Общее и дополнительное образование»</w:t>
      </w:r>
    </w:p>
    <w:p w:rsidR="0017449E" w:rsidRPr="0017449E" w:rsidRDefault="0017449E" w:rsidP="0017449E">
      <w:pPr>
        <w:autoSpaceDE w:val="0"/>
        <w:autoSpaceDN w:val="0"/>
        <w:adjustRightInd w:val="0"/>
        <w:spacing w:line="360" w:lineRule="auto"/>
        <w:ind w:firstLine="851"/>
        <w:jc w:val="both"/>
        <w:rPr>
          <w:iCs/>
          <w:sz w:val="28"/>
          <w:szCs w:val="28"/>
        </w:rPr>
      </w:pPr>
      <w:r w:rsidRPr="0017449E">
        <w:rPr>
          <w:sz w:val="28"/>
          <w:szCs w:val="28"/>
        </w:rPr>
        <w:t>Общее и дополнительное образование представлено   следующими образовательными учреждениями:</w:t>
      </w:r>
      <w:r w:rsidRPr="0017449E">
        <w:rPr>
          <w:iCs/>
          <w:sz w:val="28"/>
          <w:szCs w:val="28"/>
        </w:rPr>
        <w:t xml:space="preserve"> </w:t>
      </w:r>
    </w:p>
    <w:p w:rsidR="0017449E" w:rsidRPr="0017449E" w:rsidRDefault="0017449E" w:rsidP="00F87F1C">
      <w:pPr>
        <w:autoSpaceDE w:val="0"/>
        <w:autoSpaceDN w:val="0"/>
        <w:adjustRightInd w:val="0"/>
        <w:spacing w:line="360" w:lineRule="auto"/>
        <w:ind w:firstLine="708"/>
        <w:jc w:val="both"/>
        <w:rPr>
          <w:iCs/>
          <w:sz w:val="28"/>
          <w:szCs w:val="28"/>
        </w:rPr>
      </w:pPr>
      <w:r w:rsidRPr="0017449E">
        <w:rPr>
          <w:iCs/>
          <w:sz w:val="28"/>
          <w:szCs w:val="28"/>
        </w:rPr>
        <w:t>-5 общеобразовательных учреждений (гимназия и две средние школы в п. Ноглики, 2 сельские средние малокомплектные школы), в которых обучалось -1447 чел., в том числе обучающихся в заочных классах 30 чел.</w:t>
      </w:r>
    </w:p>
    <w:p w:rsidR="0017449E" w:rsidRPr="0017449E" w:rsidRDefault="0017449E" w:rsidP="00F87F1C">
      <w:pPr>
        <w:autoSpaceDE w:val="0"/>
        <w:autoSpaceDN w:val="0"/>
        <w:adjustRightInd w:val="0"/>
        <w:spacing w:line="360" w:lineRule="auto"/>
        <w:ind w:firstLine="708"/>
        <w:jc w:val="both"/>
        <w:rPr>
          <w:iCs/>
          <w:sz w:val="28"/>
          <w:szCs w:val="28"/>
        </w:rPr>
      </w:pPr>
      <w:r w:rsidRPr="0017449E">
        <w:rPr>
          <w:iCs/>
          <w:sz w:val="28"/>
          <w:szCs w:val="28"/>
        </w:rPr>
        <w:t xml:space="preserve">-учреждение дополнительного образования детей «Центр творчества и воспитания», в котором обучалось 442 человека. </w:t>
      </w:r>
    </w:p>
    <w:p w:rsidR="0017449E" w:rsidRPr="0017449E" w:rsidRDefault="0017449E" w:rsidP="0017449E">
      <w:pPr>
        <w:spacing w:line="360" w:lineRule="auto"/>
        <w:ind w:firstLine="708"/>
        <w:jc w:val="both"/>
        <w:rPr>
          <w:i/>
          <w:iCs/>
          <w:sz w:val="28"/>
          <w:szCs w:val="28"/>
        </w:rPr>
      </w:pPr>
      <w:r w:rsidRPr="0017449E">
        <w:rPr>
          <w:iCs/>
          <w:sz w:val="28"/>
          <w:szCs w:val="28"/>
        </w:rPr>
        <w:t xml:space="preserve">      Подвоз 404 обучающихся (средняя протяженность маршрута в черте п. Ноглики </w:t>
      </w:r>
      <w:smartTag w:uri="urn:schemas-microsoft-com:office:smarttags" w:element="metricconverter">
        <w:smartTagPr>
          <w:attr w:name="ProductID" w:val="3,5 километра"/>
        </w:smartTagPr>
        <w:r w:rsidRPr="0017449E">
          <w:rPr>
            <w:iCs/>
            <w:sz w:val="28"/>
            <w:szCs w:val="28"/>
          </w:rPr>
          <w:t>3,5 километра</w:t>
        </w:r>
      </w:smartTag>
      <w:r w:rsidRPr="0017449E">
        <w:rPr>
          <w:iCs/>
          <w:sz w:val="28"/>
          <w:szCs w:val="28"/>
        </w:rPr>
        <w:t>; с. Вал-</w:t>
      </w:r>
      <w:smartTag w:uri="urn:schemas-microsoft-com:office:smarttags" w:element="metricconverter">
        <w:smartTagPr>
          <w:attr w:name="ProductID" w:val="7,5 км"/>
        </w:smartTagPr>
        <w:r w:rsidRPr="0017449E">
          <w:rPr>
            <w:iCs/>
            <w:sz w:val="28"/>
            <w:szCs w:val="28"/>
          </w:rPr>
          <w:t>7,5 км</w:t>
        </w:r>
      </w:smartTag>
      <w:r w:rsidRPr="0017449E">
        <w:rPr>
          <w:iCs/>
          <w:sz w:val="28"/>
          <w:szCs w:val="28"/>
        </w:rPr>
        <w:t xml:space="preserve">.) к месту обучения осуществлялся специализированным транспортом. </w:t>
      </w:r>
      <w:r w:rsidRPr="0017449E">
        <w:rPr>
          <w:sz w:val="28"/>
          <w:szCs w:val="28"/>
        </w:rPr>
        <w:t xml:space="preserve">Подвоз обучающихся к месту учебы и обратно осуществляют 7 автобусов (6-ПАЗ, 1-Луидор №-2250 Е0). </w:t>
      </w:r>
      <w:r w:rsidRPr="0017449E">
        <w:rPr>
          <w:iCs/>
          <w:sz w:val="28"/>
          <w:szCs w:val="28"/>
        </w:rPr>
        <w:t>Все транспортные средства оснащены согласно требованиям ГОСТ Р 51160-98 «Автобусы для перевозки детей. Технические требования» и Постановлению Правительства Российской Федерации от 17.12.2013 №1177 «Об утверждении правил организованной перевозки группы детей автобусами». Количество имеющихся автобусов соответствует необходимой потребности.</w:t>
      </w:r>
    </w:p>
    <w:p w:rsidR="0017449E" w:rsidRPr="0017449E" w:rsidRDefault="0017449E" w:rsidP="0017449E">
      <w:p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 w:rsidRPr="0017449E">
        <w:rPr>
          <w:iCs/>
          <w:sz w:val="28"/>
          <w:szCs w:val="28"/>
        </w:rPr>
        <w:lastRenderedPageBreak/>
        <w:tab/>
        <w:t>При 5 школах имеются 2 хоккейных корта (СОШ № 1, СОШ с. Вал), волейбольные, баскетбольные площадки (СОШ № 1, Гимназия, СОШ с. Ныш), поле для игры в футбол (СОШ № 1, с. Ныш).</w:t>
      </w:r>
    </w:p>
    <w:p w:rsidR="0017449E" w:rsidRPr="0017449E" w:rsidRDefault="0017449E" w:rsidP="0017449E">
      <w:pPr>
        <w:autoSpaceDE w:val="0"/>
        <w:autoSpaceDN w:val="0"/>
        <w:adjustRightInd w:val="0"/>
        <w:spacing w:line="360" w:lineRule="auto"/>
        <w:ind w:firstLine="708"/>
        <w:jc w:val="both"/>
        <w:rPr>
          <w:iCs/>
          <w:sz w:val="28"/>
          <w:szCs w:val="28"/>
        </w:rPr>
      </w:pPr>
      <w:r w:rsidRPr="0017449E">
        <w:rPr>
          <w:iCs/>
          <w:sz w:val="28"/>
          <w:szCs w:val="28"/>
        </w:rPr>
        <w:t xml:space="preserve">Ликвидация и реорганизация   общеобразовательных учреждений на территории муниципального образования в 2019 году не проводилась. </w:t>
      </w:r>
    </w:p>
    <w:p w:rsidR="0017449E" w:rsidRPr="0017449E" w:rsidRDefault="0017449E" w:rsidP="0017449E">
      <w:pPr>
        <w:spacing w:line="360" w:lineRule="auto"/>
        <w:ind w:firstLine="708"/>
        <w:jc w:val="both"/>
        <w:rPr>
          <w:i/>
          <w:iCs/>
          <w:sz w:val="28"/>
          <w:szCs w:val="28"/>
        </w:rPr>
      </w:pPr>
      <w:r w:rsidRPr="0017449E">
        <w:rPr>
          <w:iCs/>
          <w:sz w:val="28"/>
          <w:szCs w:val="28"/>
        </w:rPr>
        <w:t>Образовательные учреждения имеют огражденную по периметру территорию, оборудованы «тревожной» кнопкой для вызова ОМВД в случае ЧС; камеры видеонаблюдения по периметру и частично внутри помещения образовательных учреждения установлены во всех образовательных учреждениях. В 4 учреждениях установлена система контроля управления доступом (СОШ №1, СОШ с. Вал, СОШ с. Ныш, Гимназия) Обучающиеся МБОУ СОШ № 1 и № 2 обучаются в две смены.</w:t>
      </w:r>
      <w:r w:rsidRPr="0017449E">
        <w:rPr>
          <w:iCs/>
          <w:color w:val="FF0000"/>
          <w:sz w:val="28"/>
          <w:szCs w:val="28"/>
        </w:rPr>
        <w:t xml:space="preserve"> </w:t>
      </w:r>
      <w:r w:rsidRPr="0017449E">
        <w:rPr>
          <w:iCs/>
          <w:sz w:val="28"/>
          <w:szCs w:val="28"/>
        </w:rPr>
        <w:t>Три общеобразовательных организации: МБОУ Гимназия, МБОУ СОШ №1, МБОУ СОШ №2 – заключили договор с Обществом с ограниченной ответственностью «Охранное агентство «Алекс-А» на оказание услуг по физической охране объекта в дневное время суток</w:t>
      </w:r>
      <w:r w:rsidRPr="0017449E">
        <w:rPr>
          <w:sz w:val="28"/>
          <w:szCs w:val="28"/>
        </w:rPr>
        <w:t xml:space="preserve">, </w:t>
      </w:r>
      <w:r w:rsidRPr="0017449E">
        <w:rPr>
          <w:iCs/>
          <w:sz w:val="28"/>
          <w:szCs w:val="28"/>
        </w:rPr>
        <w:t>охрана общеобразовательных организаций сельской местности и в ночное время учреждений, находящихся в городской местности, осуществляется работниками учреждения (сторожа, вахтеры, дежурные).</w:t>
      </w:r>
      <w:r w:rsidRPr="0017449E">
        <w:rPr>
          <w:i/>
          <w:iCs/>
          <w:sz w:val="28"/>
          <w:szCs w:val="28"/>
        </w:rPr>
        <w:t xml:space="preserve">  </w:t>
      </w:r>
    </w:p>
    <w:p w:rsidR="0017449E" w:rsidRPr="0017449E" w:rsidRDefault="0017449E" w:rsidP="0017449E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17449E">
        <w:rPr>
          <w:iCs/>
          <w:sz w:val="28"/>
          <w:szCs w:val="28"/>
        </w:rPr>
        <w:t>Все образовательные учреждения, расположенные на территории муниципального образования, оборудованы автоматической противопожарной системой с выводом сигнала на пульт пожарной охраны.</w:t>
      </w:r>
    </w:p>
    <w:p w:rsidR="0017449E" w:rsidRPr="0017449E" w:rsidRDefault="0017449E" w:rsidP="0017449E">
      <w:pPr>
        <w:spacing w:line="360" w:lineRule="auto"/>
        <w:ind w:firstLine="709"/>
        <w:jc w:val="both"/>
        <w:rPr>
          <w:iCs/>
          <w:color w:val="FF0000"/>
          <w:sz w:val="28"/>
          <w:szCs w:val="28"/>
        </w:rPr>
      </w:pPr>
      <w:r w:rsidRPr="0017449E">
        <w:rPr>
          <w:iCs/>
          <w:sz w:val="28"/>
          <w:szCs w:val="28"/>
        </w:rPr>
        <w:t>В школах городского округа приобретено лицензионное программное обеспечение, обеспечивающее комплексную централизованную защиту для использования сети Интернет в образовательном процессе.</w:t>
      </w:r>
      <w:r w:rsidRPr="0017449E">
        <w:rPr>
          <w:iCs/>
          <w:color w:val="FF0000"/>
          <w:sz w:val="28"/>
          <w:szCs w:val="28"/>
        </w:rPr>
        <w:t xml:space="preserve">    </w:t>
      </w:r>
    </w:p>
    <w:p w:rsidR="0017449E" w:rsidRPr="0017449E" w:rsidRDefault="0017449E" w:rsidP="0017449E">
      <w:pPr>
        <w:spacing w:line="360" w:lineRule="auto"/>
        <w:jc w:val="both"/>
        <w:rPr>
          <w:iCs/>
          <w:sz w:val="28"/>
          <w:szCs w:val="28"/>
        </w:rPr>
      </w:pPr>
      <w:r w:rsidRPr="0017449E">
        <w:rPr>
          <w:sz w:val="28"/>
          <w:szCs w:val="28"/>
        </w:rPr>
        <w:tab/>
        <w:t xml:space="preserve">С целью создания комфортных условий для ведения </w:t>
      </w:r>
      <w:proofErr w:type="spellStart"/>
      <w:r w:rsidRPr="0017449E">
        <w:rPr>
          <w:sz w:val="28"/>
          <w:szCs w:val="28"/>
        </w:rPr>
        <w:t>воспитательно</w:t>
      </w:r>
      <w:proofErr w:type="spellEnd"/>
      <w:r w:rsidRPr="0017449E">
        <w:rPr>
          <w:sz w:val="28"/>
          <w:szCs w:val="28"/>
        </w:rPr>
        <w:t xml:space="preserve">-образовательного процесса проведены мероприятия по капитальному ремонту и благоустройству территории общеобразовательных организаций на сумму 7 015,9 тыс. рублей. Проведен ремонт спортивной площадки школы села Ныш </w:t>
      </w:r>
      <w:r w:rsidRPr="0017449E">
        <w:rPr>
          <w:sz w:val="28"/>
          <w:szCs w:val="28"/>
        </w:rPr>
        <w:lastRenderedPageBreak/>
        <w:t xml:space="preserve">(5 446,6 тыс. рублей), разработаны проекты для проведения капитального ремонта школы № </w:t>
      </w:r>
      <w:r w:rsidR="00F87F1C" w:rsidRPr="0017449E">
        <w:rPr>
          <w:sz w:val="28"/>
          <w:szCs w:val="28"/>
        </w:rPr>
        <w:t>1, фасада</w:t>
      </w:r>
      <w:r w:rsidRPr="0017449E">
        <w:rPr>
          <w:sz w:val="28"/>
          <w:szCs w:val="28"/>
        </w:rPr>
        <w:t xml:space="preserve"> Гимназии, (1 569,3 тыс. рублей</w:t>
      </w:r>
      <w:r w:rsidR="00F87F1C" w:rsidRPr="0017449E">
        <w:rPr>
          <w:sz w:val="28"/>
          <w:szCs w:val="28"/>
        </w:rPr>
        <w:t>).</w:t>
      </w:r>
      <w:r w:rsidRPr="0017449E">
        <w:rPr>
          <w:iCs/>
          <w:sz w:val="28"/>
          <w:szCs w:val="28"/>
        </w:rPr>
        <w:t xml:space="preserve">   </w:t>
      </w:r>
    </w:p>
    <w:p w:rsidR="0017449E" w:rsidRPr="0017449E" w:rsidRDefault="0017449E" w:rsidP="0017449E">
      <w:pPr>
        <w:spacing w:line="360" w:lineRule="auto"/>
        <w:ind w:firstLine="720"/>
        <w:jc w:val="both"/>
        <w:rPr>
          <w:iCs/>
          <w:sz w:val="28"/>
          <w:szCs w:val="28"/>
        </w:rPr>
      </w:pPr>
      <w:r w:rsidRPr="0017449E">
        <w:rPr>
          <w:iCs/>
          <w:color w:val="FF0000"/>
          <w:sz w:val="28"/>
          <w:szCs w:val="28"/>
        </w:rPr>
        <w:t xml:space="preserve">  </w:t>
      </w:r>
      <w:r w:rsidRPr="0017449E">
        <w:rPr>
          <w:iCs/>
          <w:sz w:val="28"/>
          <w:szCs w:val="28"/>
        </w:rPr>
        <w:t xml:space="preserve">В общеобразовательных учреждениях обучается 21 ребенок-инвалид, в том числе: в начальной школе </w:t>
      </w:r>
      <w:r w:rsidR="00A77F57">
        <w:rPr>
          <w:iCs/>
          <w:sz w:val="28"/>
          <w:szCs w:val="28"/>
        </w:rPr>
        <w:t>–</w:t>
      </w:r>
      <w:r w:rsidRPr="0017449E">
        <w:rPr>
          <w:iCs/>
          <w:sz w:val="28"/>
          <w:szCs w:val="28"/>
        </w:rPr>
        <w:t xml:space="preserve"> 7</w:t>
      </w:r>
      <w:r w:rsidR="00A77F57">
        <w:rPr>
          <w:iCs/>
          <w:sz w:val="28"/>
          <w:szCs w:val="28"/>
        </w:rPr>
        <w:t xml:space="preserve"> </w:t>
      </w:r>
      <w:r w:rsidRPr="0017449E">
        <w:rPr>
          <w:iCs/>
          <w:sz w:val="28"/>
          <w:szCs w:val="28"/>
        </w:rPr>
        <w:t>человек, в основном звене - 13 человек, в   среднем звене – 1 человек.   Из 21 ребенка-инвалида по общеобразова</w:t>
      </w:r>
      <w:r w:rsidR="00A77F57">
        <w:rPr>
          <w:iCs/>
          <w:sz w:val="28"/>
          <w:szCs w:val="28"/>
        </w:rPr>
        <w:t xml:space="preserve">тельной программе   обучаются – </w:t>
      </w:r>
      <w:r w:rsidRPr="0017449E">
        <w:rPr>
          <w:iCs/>
          <w:sz w:val="28"/>
          <w:szCs w:val="28"/>
        </w:rPr>
        <w:t>5 детей-инвалидов, по адаптированным программам для детей с нарушением слуха, речи и заболеванием опорно-двигательного аппарата – 7 чел</w:t>
      </w:r>
      <w:r w:rsidR="00F87F1C">
        <w:rPr>
          <w:iCs/>
          <w:sz w:val="28"/>
          <w:szCs w:val="28"/>
        </w:rPr>
        <w:t>.</w:t>
      </w:r>
      <w:r w:rsidRPr="0017449E">
        <w:rPr>
          <w:iCs/>
          <w:sz w:val="28"/>
          <w:szCs w:val="28"/>
        </w:rPr>
        <w:t xml:space="preserve">, по адаптированным программам для обучающихся с умственной отсталостью (интеллектуальными нарушениями) - 9 человек. На домашнем обучении находятся 11 детей-инвалидов, из них по состоянию на 01.01.2019г.  </w:t>
      </w:r>
      <w:r w:rsidR="00F87F1C">
        <w:rPr>
          <w:iCs/>
          <w:sz w:val="28"/>
          <w:szCs w:val="28"/>
        </w:rPr>
        <w:t>П</w:t>
      </w:r>
      <w:r w:rsidRPr="0017449E">
        <w:rPr>
          <w:iCs/>
          <w:sz w:val="28"/>
          <w:szCs w:val="28"/>
        </w:rPr>
        <w:t>ять детей обучалось   с применением дистанционных технологий</w:t>
      </w:r>
      <w:r w:rsidRPr="0017449E">
        <w:rPr>
          <w:iCs/>
          <w:color w:val="FF0000"/>
          <w:sz w:val="28"/>
          <w:szCs w:val="28"/>
        </w:rPr>
        <w:t xml:space="preserve">. </w:t>
      </w:r>
      <w:r w:rsidRPr="0017449E">
        <w:rPr>
          <w:iCs/>
          <w:sz w:val="28"/>
          <w:szCs w:val="28"/>
        </w:rPr>
        <w:t>В МБОУ СОШ № 1 п</w:t>
      </w:r>
      <w:r w:rsidR="00F87F1C">
        <w:rPr>
          <w:iCs/>
          <w:sz w:val="28"/>
          <w:szCs w:val="28"/>
        </w:rPr>
        <w:t>гт</w:t>
      </w:r>
      <w:r w:rsidRPr="0017449E">
        <w:rPr>
          <w:iCs/>
          <w:sz w:val="28"/>
          <w:szCs w:val="28"/>
        </w:rPr>
        <w:t>.</w:t>
      </w:r>
      <w:r w:rsidR="00F87F1C">
        <w:rPr>
          <w:iCs/>
          <w:sz w:val="28"/>
          <w:szCs w:val="28"/>
        </w:rPr>
        <w:t xml:space="preserve"> </w:t>
      </w:r>
      <w:r w:rsidRPr="0017449E">
        <w:rPr>
          <w:iCs/>
          <w:sz w:val="28"/>
          <w:szCs w:val="28"/>
        </w:rPr>
        <w:t>Ноглики функционирует три коррекционных класса. Для 15 обучающихся с ограниченными возможностям здоровья в 2019 году проведена государственная итоговая аттестация с учетом состояния здоровья и психофизического развития (ГИА-11- 3 чел</w:t>
      </w:r>
      <w:r w:rsidR="00F87F1C">
        <w:rPr>
          <w:iCs/>
          <w:sz w:val="28"/>
          <w:szCs w:val="28"/>
        </w:rPr>
        <w:t>.</w:t>
      </w:r>
      <w:r w:rsidRPr="0017449E">
        <w:rPr>
          <w:iCs/>
          <w:sz w:val="28"/>
          <w:szCs w:val="28"/>
        </w:rPr>
        <w:t>, ГИА-9- 12 чел</w:t>
      </w:r>
      <w:r w:rsidR="00F87F1C">
        <w:rPr>
          <w:iCs/>
          <w:sz w:val="28"/>
          <w:szCs w:val="28"/>
        </w:rPr>
        <w:t>.</w:t>
      </w:r>
      <w:r w:rsidRPr="0017449E">
        <w:rPr>
          <w:iCs/>
          <w:sz w:val="28"/>
          <w:szCs w:val="28"/>
        </w:rPr>
        <w:t xml:space="preserve">).  В соответствии с заявлениями родителей (законных представителей) детям-инвалидам предоставлялась отдельная специализированная аудитория, проводились необходимые медицинские процедуры. </w:t>
      </w:r>
    </w:p>
    <w:p w:rsidR="0017449E" w:rsidRPr="00680AC2" w:rsidRDefault="0017449E" w:rsidP="004F6138">
      <w:pPr>
        <w:pStyle w:val="ab"/>
        <w:tabs>
          <w:tab w:val="left" w:pos="0"/>
        </w:tabs>
        <w:spacing w:line="360" w:lineRule="auto"/>
        <w:jc w:val="both"/>
        <w:rPr>
          <w:color w:val="FF0000"/>
          <w:sz w:val="28"/>
          <w:szCs w:val="28"/>
        </w:rPr>
      </w:pPr>
      <w:r w:rsidRPr="0017449E">
        <w:rPr>
          <w:sz w:val="28"/>
          <w:szCs w:val="28"/>
        </w:rPr>
        <w:t xml:space="preserve">       В разделе отражены 8 показателей, характеризующих эффективность деятельности городского округа в сфере общего и дополнительного образования детей</w:t>
      </w:r>
      <w:r w:rsidRPr="0017449E">
        <w:rPr>
          <w:color w:val="FF0000"/>
          <w:sz w:val="28"/>
          <w:szCs w:val="28"/>
        </w:rPr>
        <w:t>.</w:t>
      </w:r>
    </w:p>
    <w:p w:rsidR="00262F21" w:rsidRPr="00FB7D0A" w:rsidRDefault="00262F21" w:rsidP="004F613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FB7D0A">
        <w:rPr>
          <w:b/>
          <w:i/>
          <w:sz w:val="28"/>
          <w:szCs w:val="28"/>
        </w:rPr>
        <w:t xml:space="preserve">Показатель 13 </w:t>
      </w:r>
      <w:r w:rsidR="00943A7D" w:rsidRPr="00FB7D0A">
        <w:rPr>
          <w:b/>
          <w:i/>
          <w:sz w:val="28"/>
          <w:szCs w:val="28"/>
        </w:rPr>
        <w:t>«</w:t>
      </w:r>
      <w:r w:rsidRPr="00FB7D0A">
        <w:rPr>
          <w:b/>
          <w:i/>
          <w:sz w:val="28"/>
          <w:szCs w:val="28"/>
        </w:rPr>
        <w:t>Доля выпускников муниципальных общеобразовательных учреждений, не получивших аттестат о среднем (полном) образовании</w:t>
      </w:r>
      <w:r w:rsidR="00C40E0E" w:rsidRPr="00FB7D0A">
        <w:rPr>
          <w:b/>
          <w:i/>
          <w:sz w:val="28"/>
          <w:szCs w:val="28"/>
        </w:rPr>
        <w:t>,</w:t>
      </w:r>
      <w:r w:rsidRPr="00FB7D0A">
        <w:rPr>
          <w:b/>
          <w:i/>
          <w:sz w:val="28"/>
          <w:szCs w:val="28"/>
        </w:rPr>
        <w:t xml:space="preserve"> в общей численности выпускников</w:t>
      </w:r>
      <w:r w:rsidR="00943A7D" w:rsidRPr="00FB7D0A">
        <w:rPr>
          <w:b/>
          <w:i/>
          <w:sz w:val="28"/>
          <w:szCs w:val="28"/>
        </w:rPr>
        <w:t xml:space="preserve"> общеобразовательных учреждений»</w:t>
      </w:r>
    </w:p>
    <w:p w:rsidR="003A15A9" w:rsidRDefault="0017449E" w:rsidP="003A15A9">
      <w:pPr>
        <w:spacing w:line="360" w:lineRule="auto"/>
        <w:jc w:val="both"/>
        <w:rPr>
          <w:sz w:val="28"/>
          <w:szCs w:val="28"/>
        </w:rPr>
      </w:pPr>
      <w:r w:rsidRPr="0017449E">
        <w:rPr>
          <w:sz w:val="28"/>
          <w:szCs w:val="28"/>
        </w:rPr>
        <w:t xml:space="preserve">            В 2019 доля обучающихся не получивших аттестат о среднем общем образовании равна 2,56</w:t>
      </w:r>
      <w:r w:rsidR="00A77F57">
        <w:rPr>
          <w:sz w:val="28"/>
          <w:szCs w:val="28"/>
        </w:rPr>
        <w:t>%</w:t>
      </w:r>
      <w:r w:rsidRPr="0017449E">
        <w:rPr>
          <w:sz w:val="28"/>
          <w:szCs w:val="28"/>
        </w:rPr>
        <w:t xml:space="preserve"> (в 2018 году составляла «0»), что выше показателя 2018 года в связи с тем, что двое обучающихся заочных классов не преодолели миним</w:t>
      </w:r>
      <w:r w:rsidR="00A77F57">
        <w:rPr>
          <w:sz w:val="28"/>
          <w:szCs w:val="28"/>
        </w:rPr>
        <w:t>альный барьер по математике.</w:t>
      </w:r>
      <w:r w:rsidRPr="0017449E">
        <w:rPr>
          <w:sz w:val="28"/>
          <w:szCs w:val="28"/>
        </w:rPr>
        <w:t xml:space="preserve"> В прогнозируемом периоде   </w:t>
      </w:r>
      <w:r w:rsidRPr="0017449E">
        <w:rPr>
          <w:sz w:val="28"/>
          <w:szCs w:val="28"/>
        </w:rPr>
        <w:lastRenderedPageBreak/>
        <w:t xml:space="preserve">наблюдается снижение </w:t>
      </w:r>
      <w:r w:rsidR="00F87F1C" w:rsidRPr="0017449E">
        <w:rPr>
          <w:sz w:val="28"/>
          <w:szCs w:val="28"/>
        </w:rPr>
        <w:t>показателя с</w:t>
      </w:r>
      <w:r w:rsidRPr="0017449E">
        <w:rPr>
          <w:sz w:val="28"/>
          <w:szCs w:val="28"/>
        </w:rPr>
        <w:t xml:space="preserve"> 2020 </w:t>
      </w:r>
      <w:r w:rsidR="00F87F1C" w:rsidRPr="0017449E">
        <w:rPr>
          <w:sz w:val="28"/>
          <w:szCs w:val="28"/>
        </w:rPr>
        <w:t>года в</w:t>
      </w:r>
      <w:r w:rsidRPr="0017449E">
        <w:rPr>
          <w:sz w:val="28"/>
          <w:szCs w:val="28"/>
        </w:rPr>
        <w:t xml:space="preserve"> связи с тем педагогами ведется индивидуальная работа с обучающимися 12-го класса, имеющими трудности в обучении</w:t>
      </w:r>
      <w:r w:rsidR="003A15A9">
        <w:rPr>
          <w:sz w:val="28"/>
          <w:szCs w:val="28"/>
        </w:rPr>
        <w:t>.</w:t>
      </w:r>
      <w:r w:rsidRPr="0017449E">
        <w:rPr>
          <w:sz w:val="28"/>
          <w:szCs w:val="28"/>
        </w:rPr>
        <w:t xml:space="preserve"> </w:t>
      </w:r>
    </w:p>
    <w:p w:rsidR="0017449E" w:rsidRPr="0017449E" w:rsidRDefault="00A77F57" w:rsidP="003A15A9">
      <w:pPr>
        <w:spacing w:line="360" w:lineRule="auto"/>
        <w:ind w:firstLine="708"/>
        <w:jc w:val="both"/>
        <w:rPr>
          <w:sz w:val="28"/>
          <w:szCs w:val="28"/>
        </w:rPr>
      </w:pPr>
      <w:r w:rsidRPr="00A77F57">
        <w:rPr>
          <w:sz w:val="28"/>
          <w:szCs w:val="28"/>
        </w:rPr>
        <w:t>Зна</w:t>
      </w:r>
      <w:r w:rsidR="00453CE8" w:rsidRPr="00A77F57">
        <w:rPr>
          <w:sz w:val="28"/>
          <w:szCs w:val="28"/>
        </w:rPr>
        <w:t>чение показателя на прогнозный период</w:t>
      </w:r>
      <w:r>
        <w:rPr>
          <w:sz w:val="28"/>
          <w:szCs w:val="28"/>
        </w:rPr>
        <w:t xml:space="preserve"> составит:</w:t>
      </w:r>
    </w:p>
    <w:p w:rsidR="0017449E" w:rsidRPr="0017449E" w:rsidRDefault="0017449E" w:rsidP="0017449E">
      <w:pPr>
        <w:spacing w:line="360" w:lineRule="auto"/>
        <w:jc w:val="both"/>
        <w:rPr>
          <w:sz w:val="28"/>
          <w:szCs w:val="28"/>
        </w:rPr>
      </w:pPr>
      <w:r w:rsidRPr="0017449E">
        <w:rPr>
          <w:sz w:val="28"/>
          <w:szCs w:val="28"/>
        </w:rPr>
        <w:t>2020 г. -1,35</w:t>
      </w:r>
      <w:r w:rsidR="00B940E5">
        <w:rPr>
          <w:sz w:val="28"/>
          <w:szCs w:val="28"/>
        </w:rPr>
        <w:t>%</w:t>
      </w:r>
    </w:p>
    <w:p w:rsidR="0017449E" w:rsidRPr="0017449E" w:rsidRDefault="0017449E" w:rsidP="0017449E">
      <w:pPr>
        <w:spacing w:line="360" w:lineRule="auto"/>
        <w:jc w:val="both"/>
        <w:rPr>
          <w:sz w:val="28"/>
          <w:szCs w:val="28"/>
        </w:rPr>
      </w:pPr>
      <w:r w:rsidRPr="0017449E">
        <w:rPr>
          <w:sz w:val="28"/>
          <w:szCs w:val="28"/>
        </w:rPr>
        <w:t>2021 г. -1,35</w:t>
      </w:r>
      <w:r w:rsidR="00B940E5">
        <w:rPr>
          <w:sz w:val="28"/>
          <w:szCs w:val="28"/>
        </w:rPr>
        <w:t>%</w:t>
      </w:r>
    </w:p>
    <w:p w:rsidR="0017449E" w:rsidRPr="0017449E" w:rsidRDefault="0017449E" w:rsidP="0017449E">
      <w:pPr>
        <w:spacing w:line="360" w:lineRule="auto"/>
        <w:jc w:val="both"/>
        <w:rPr>
          <w:color w:val="FF0000"/>
          <w:sz w:val="28"/>
          <w:szCs w:val="28"/>
        </w:rPr>
      </w:pPr>
      <w:r w:rsidRPr="0017449E">
        <w:rPr>
          <w:sz w:val="28"/>
          <w:szCs w:val="28"/>
        </w:rPr>
        <w:t>2022 г. – 1,35</w:t>
      </w:r>
      <w:r w:rsidRPr="0017449E">
        <w:rPr>
          <w:color w:val="FF0000"/>
          <w:sz w:val="28"/>
          <w:szCs w:val="28"/>
        </w:rPr>
        <w:t xml:space="preserve"> </w:t>
      </w:r>
      <w:r w:rsidR="00B940E5" w:rsidRPr="00B940E5">
        <w:rPr>
          <w:sz w:val="28"/>
          <w:szCs w:val="28"/>
        </w:rPr>
        <w:t>%.</w:t>
      </w:r>
    </w:p>
    <w:p w:rsidR="00262F21" w:rsidRPr="00FB7D0A" w:rsidRDefault="00262F21" w:rsidP="008D1BE8">
      <w:pPr>
        <w:spacing w:line="360" w:lineRule="auto"/>
        <w:ind w:firstLine="851"/>
        <w:jc w:val="both"/>
        <w:rPr>
          <w:i/>
          <w:sz w:val="28"/>
          <w:szCs w:val="28"/>
        </w:rPr>
      </w:pPr>
      <w:r w:rsidRPr="00FB7D0A">
        <w:rPr>
          <w:color w:val="C00000"/>
          <w:sz w:val="28"/>
          <w:szCs w:val="28"/>
        </w:rPr>
        <w:t xml:space="preserve">  </w:t>
      </w:r>
      <w:r w:rsidRPr="00FB7D0A">
        <w:rPr>
          <w:b/>
          <w:i/>
          <w:sz w:val="28"/>
          <w:szCs w:val="28"/>
        </w:rPr>
        <w:t>Показатель 14</w:t>
      </w:r>
      <w:r w:rsidRPr="00FB7D0A">
        <w:rPr>
          <w:b/>
          <w:sz w:val="28"/>
          <w:szCs w:val="28"/>
        </w:rPr>
        <w:t xml:space="preserve"> </w:t>
      </w:r>
      <w:r w:rsidR="00943A7D" w:rsidRPr="00FB7D0A">
        <w:rPr>
          <w:b/>
          <w:sz w:val="28"/>
          <w:szCs w:val="28"/>
        </w:rPr>
        <w:t>«</w:t>
      </w:r>
      <w:r w:rsidRPr="00FB7D0A">
        <w:rPr>
          <w:rStyle w:val="a3"/>
          <w:i/>
          <w:sz w:val="28"/>
          <w:szCs w:val="28"/>
        </w:rPr>
        <w:t>Доля муниципальных общеобразовательных учреждений, соответствующих современным требованиям обучения, в общем количестве муниципальных</w:t>
      </w:r>
      <w:r w:rsidR="00943A7D" w:rsidRPr="00FB7D0A">
        <w:rPr>
          <w:rStyle w:val="a3"/>
          <w:i/>
          <w:sz w:val="28"/>
          <w:szCs w:val="28"/>
        </w:rPr>
        <w:t xml:space="preserve"> общеобразовательных учреждений»</w:t>
      </w:r>
    </w:p>
    <w:p w:rsidR="0017449E" w:rsidRPr="0017449E" w:rsidRDefault="005A1526" w:rsidP="0017449E">
      <w:pPr>
        <w:spacing w:line="360" w:lineRule="auto"/>
        <w:ind w:firstLine="709"/>
        <w:jc w:val="both"/>
        <w:rPr>
          <w:rStyle w:val="a3"/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В </w:t>
      </w:r>
      <w:r w:rsidR="0017449E" w:rsidRPr="0017449E">
        <w:rPr>
          <w:sz w:val="28"/>
          <w:szCs w:val="28"/>
        </w:rPr>
        <w:t>2019 году значение показателя составило 86,25%. Снижение показателя по сравнению с 2018 годом</w:t>
      </w:r>
      <w:r>
        <w:rPr>
          <w:sz w:val="28"/>
          <w:szCs w:val="28"/>
        </w:rPr>
        <w:t xml:space="preserve"> (87,5%)</w:t>
      </w:r>
      <w:r w:rsidR="0017449E" w:rsidRPr="0017449E">
        <w:rPr>
          <w:sz w:val="28"/>
          <w:szCs w:val="28"/>
        </w:rPr>
        <w:t xml:space="preserve"> произошло в связи с тем</w:t>
      </w:r>
      <w:r w:rsidR="0017449E" w:rsidRPr="0017449E">
        <w:rPr>
          <w:rStyle w:val="a3"/>
          <w:sz w:val="28"/>
          <w:szCs w:val="28"/>
        </w:rPr>
        <w:t xml:space="preserve">, </w:t>
      </w:r>
      <w:r w:rsidR="0017449E" w:rsidRPr="0017449E">
        <w:rPr>
          <w:rStyle w:val="a3"/>
          <w:b w:val="0"/>
          <w:sz w:val="28"/>
          <w:szCs w:val="28"/>
        </w:rPr>
        <w:t>что при проведении мониторинга образовательных учреждений, соответствующих со</w:t>
      </w:r>
      <w:r w:rsidR="003A15A9">
        <w:rPr>
          <w:rStyle w:val="a3"/>
          <w:b w:val="0"/>
          <w:sz w:val="28"/>
          <w:szCs w:val="28"/>
        </w:rPr>
        <w:t>временным требованиям выявлено</w:t>
      </w:r>
      <w:r w:rsidR="0017449E" w:rsidRPr="0017449E">
        <w:rPr>
          <w:rStyle w:val="a3"/>
          <w:b w:val="0"/>
          <w:sz w:val="28"/>
          <w:szCs w:val="28"/>
        </w:rPr>
        <w:t xml:space="preserve">, что здания двух общеобразовательных учреждений требуют капитального ремонта, что и </w:t>
      </w:r>
      <w:r w:rsidR="00FE7AE0" w:rsidRPr="0017449E">
        <w:rPr>
          <w:rStyle w:val="a3"/>
          <w:b w:val="0"/>
          <w:sz w:val="28"/>
          <w:szCs w:val="28"/>
        </w:rPr>
        <w:t xml:space="preserve">повлияло </w:t>
      </w:r>
      <w:r w:rsidR="00FE7AE0">
        <w:rPr>
          <w:rStyle w:val="a3"/>
          <w:b w:val="0"/>
          <w:sz w:val="28"/>
          <w:szCs w:val="28"/>
        </w:rPr>
        <w:t>на</w:t>
      </w:r>
      <w:r w:rsidR="00FE7AE0" w:rsidRPr="0017449E">
        <w:rPr>
          <w:rStyle w:val="a3"/>
          <w:b w:val="0"/>
          <w:sz w:val="28"/>
          <w:szCs w:val="28"/>
        </w:rPr>
        <w:t xml:space="preserve"> снижение</w:t>
      </w:r>
      <w:r w:rsidR="0017449E" w:rsidRPr="0017449E">
        <w:rPr>
          <w:rStyle w:val="a3"/>
          <w:b w:val="0"/>
          <w:sz w:val="28"/>
          <w:szCs w:val="28"/>
        </w:rPr>
        <w:t xml:space="preserve"> значения показателя. </w:t>
      </w:r>
    </w:p>
    <w:p w:rsidR="0017449E" w:rsidRPr="0017449E" w:rsidRDefault="0017449E" w:rsidP="0017449E">
      <w:pPr>
        <w:spacing w:line="360" w:lineRule="auto"/>
        <w:ind w:firstLine="709"/>
        <w:jc w:val="both"/>
        <w:rPr>
          <w:rStyle w:val="a3"/>
          <w:b w:val="0"/>
          <w:sz w:val="28"/>
          <w:szCs w:val="28"/>
        </w:rPr>
      </w:pPr>
      <w:r w:rsidRPr="0017449E">
        <w:rPr>
          <w:rStyle w:val="a3"/>
          <w:b w:val="0"/>
          <w:sz w:val="28"/>
          <w:szCs w:val="28"/>
        </w:rPr>
        <w:t xml:space="preserve"> Планируемые значения составят:</w:t>
      </w:r>
    </w:p>
    <w:p w:rsidR="0017449E" w:rsidRPr="0017449E" w:rsidRDefault="0017449E" w:rsidP="0017449E">
      <w:pPr>
        <w:spacing w:line="360" w:lineRule="auto"/>
        <w:ind w:firstLine="709"/>
        <w:jc w:val="both"/>
        <w:rPr>
          <w:rStyle w:val="a3"/>
          <w:b w:val="0"/>
          <w:sz w:val="28"/>
          <w:szCs w:val="28"/>
        </w:rPr>
      </w:pPr>
      <w:r w:rsidRPr="0017449E">
        <w:rPr>
          <w:rStyle w:val="a3"/>
          <w:b w:val="0"/>
          <w:sz w:val="28"/>
          <w:szCs w:val="28"/>
        </w:rPr>
        <w:t>2020 г</w:t>
      </w:r>
      <w:r w:rsidR="00B940E5">
        <w:rPr>
          <w:rStyle w:val="a3"/>
          <w:b w:val="0"/>
          <w:sz w:val="28"/>
          <w:szCs w:val="28"/>
        </w:rPr>
        <w:t xml:space="preserve"> </w:t>
      </w:r>
      <w:r w:rsidRPr="0017449E">
        <w:rPr>
          <w:rStyle w:val="a3"/>
          <w:b w:val="0"/>
          <w:sz w:val="28"/>
          <w:szCs w:val="28"/>
        </w:rPr>
        <w:t>- 86,25</w:t>
      </w:r>
      <w:r w:rsidR="00B940E5">
        <w:rPr>
          <w:rStyle w:val="a3"/>
          <w:b w:val="0"/>
          <w:sz w:val="28"/>
          <w:szCs w:val="28"/>
        </w:rPr>
        <w:t>%</w:t>
      </w:r>
    </w:p>
    <w:p w:rsidR="0017449E" w:rsidRPr="0017449E" w:rsidRDefault="0017449E" w:rsidP="0017449E">
      <w:pPr>
        <w:spacing w:line="360" w:lineRule="auto"/>
        <w:ind w:firstLine="709"/>
        <w:jc w:val="both"/>
        <w:rPr>
          <w:rStyle w:val="a3"/>
          <w:b w:val="0"/>
          <w:sz w:val="28"/>
          <w:szCs w:val="28"/>
        </w:rPr>
      </w:pPr>
      <w:r w:rsidRPr="0017449E">
        <w:rPr>
          <w:rStyle w:val="a3"/>
          <w:b w:val="0"/>
          <w:sz w:val="28"/>
          <w:szCs w:val="28"/>
        </w:rPr>
        <w:t>2021 г.-</w:t>
      </w:r>
      <w:r w:rsidR="00B940E5">
        <w:rPr>
          <w:rStyle w:val="a3"/>
          <w:b w:val="0"/>
          <w:sz w:val="28"/>
          <w:szCs w:val="28"/>
        </w:rPr>
        <w:t xml:space="preserve"> </w:t>
      </w:r>
      <w:r w:rsidRPr="0017449E">
        <w:rPr>
          <w:rStyle w:val="a3"/>
          <w:b w:val="0"/>
          <w:sz w:val="28"/>
          <w:szCs w:val="28"/>
        </w:rPr>
        <w:t>88,75</w:t>
      </w:r>
      <w:r w:rsidR="00B940E5">
        <w:rPr>
          <w:rStyle w:val="a3"/>
          <w:b w:val="0"/>
          <w:sz w:val="28"/>
          <w:szCs w:val="28"/>
        </w:rPr>
        <w:t>%</w:t>
      </w:r>
    </w:p>
    <w:p w:rsidR="0017449E" w:rsidRPr="0017449E" w:rsidRDefault="0017449E" w:rsidP="0017449E">
      <w:pPr>
        <w:spacing w:line="360" w:lineRule="auto"/>
        <w:ind w:firstLine="709"/>
        <w:jc w:val="both"/>
        <w:rPr>
          <w:rStyle w:val="a3"/>
          <w:b w:val="0"/>
          <w:sz w:val="28"/>
          <w:szCs w:val="28"/>
        </w:rPr>
      </w:pPr>
      <w:r w:rsidRPr="0017449E">
        <w:rPr>
          <w:rStyle w:val="a3"/>
          <w:b w:val="0"/>
          <w:sz w:val="28"/>
          <w:szCs w:val="28"/>
        </w:rPr>
        <w:t>2022 г.-</w:t>
      </w:r>
      <w:r w:rsidR="00B940E5">
        <w:rPr>
          <w:rStyle w:val="a3"/>
          <w:b w:val="0"/>
          <w:sz w:val="28"/>
          <w:szCs w:val="28"/>
        </w:rPr>
        <w:t xml:space="preserve"> </w:t>
      </w:r>
      <w:r w:rsidRPr="0017449E">
        <w:rPr>
          <w:rStyle w:val="a3"/>
          <w:b w:val="0"/>
          <w:sz w:val="28"/>
          <w:szCs w:val="28"/>
        </w:rPr>
        <w:t xml:space="preserve">90,0 </w:t>
      </w:r>
      <w:r w:rsidR="00B940E5">
        <w:rPr>
          <w:rStyle w:val="a3"/>
          <w:b w:val="0"/>
          <w:sz w:val="28"/>
          <w:szCs w:val="28"/>
        </w:rPr>
        <w:t>%</w:t>
      </w:r>
    </w:p>
    <w:p w:rsidR="0017449E" w:rsidRPr="00454CD4" w:rsidRDefault="0017449E" w:rsidP="00454CD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7449E">
        <w:rPr>
          <w:rStyle w:val="a3"/>
          <w:b w:val="0"/>
          <w:sz w:val="28"/>
          <w:szCs w:val="28"/>
        </w:rPr>
        <w:t xml:space="preserve"> В прогнозируемом периоде рост показателя обусловлен проведением капитального ремонта в учреждениях и увеличением   числа учреждений, использующих дистанционные технологии в обучении. </w:t>
      </w:r>
    </w:p>
    <w:p w:rsidR="00262F21" w:rsidRDefault="00262F21" w:rsidP="004F6138">
      <w:pPr>
        <w:spacing w:line="360" w:lineRule="auto"/>
        <w:ind w:firstLine="708"/>
        <w:jc w:val="both"/>
        <w:rPr>
          <w:rStyle w:val="a3"/>
          <w:i/>
          <w:sz w:val="28"/>
          <w:szCs w:val="28"/>
        </w:rPr>
      </w:pPr>
      <w:r w:rsidRPr="00FB7D0A">
        <w:rPr>
          <w:b/>
          <w:i/>
          <w:sz w:val="28"/>
          <w:szCs w:val="28"/>
        </w:rPr>
        <w:t>Показатель 15</w:t>
      </w:r>
      <w:r w:rsidRPr="00FB7D0A">
        <w:rPr>
          <w:sz w:val="28"/>
          <w:szCs w:val="28"/>
        </w:rPr>
        <w:t xml:space="preserve"> </w:t>
      </w:r>
      <w:r w:rsidR="00943A7D" w:rsidRPr="00FB7D0A">
        <w:rPr>
          <w:sz w:val="28"/>
          <w:szCs w:val="28"/>
        </w:rPr>
        <w:t>«</w:t>
      </w:r>
      <w:r w:rsidRPr="00FB7D0A">
        <w:rPr>
          <w:rStyle w:val="a3"/>
          <w:i/>
          <w:sz w:val="28"/>
          <w:szCs w:val="28"/>
        </w:rPr>
        <w:t xml:space="preserve">Доля муниципальных общеобразовательных учреждений, здания которых </w:t>
      </w:r>
      <w:r w:rsidR="00943A7D" w:rsidRPr="00FB7D0A">
        <w:rPr>
          <w:rStyle w:val="a3"/>
          <w:i/>
          <w:sz w:val="28"/>
          <w:szCs w:val="28"/>
        </w:rPr>
        <w:t>находятся в</w:t>
      </w:r>
      <w:r w:rsidRPr="00FB7D0A">
        <w:rPr>
          <w:rStyle w:val="a3"/>
          <w:i/>
          <w:sz w:val="28"/>
          <w:szCs w:val="28"/>
        </w:rPr>
        <w:t xml:space="preserve"> аварийном состоянии или требуют капитального ремонта, в общем количестве муниципальных общеобразовательных учреждений</w:t>
      </w:r>
      <w:r w:rsidR="00943A7D" w:rsidRPr="00FB7D0A">
        <w:rPr>
          <w:rStyle w:val="a3"/>
          <w:i/>
          <w:sz w:val="28"/>
          <w:szCs w:val="28"/>
        </w:rPr>
        <w:t>»</w:t>
      </w:r>
    </w:p>
    <w:p w:rsidR="00454CD4" w:rsidRPr="00454CD4" w:rsidRDefault="005A1526" w:rsidP="00454CD4">
      <w:pPr>
        <w:spacing w:line="360" w:lineRule="auto"/>
        <w:ind w:firstLine="709"/>
        <w:jc w:val="both"/>
        <w:rPr>
          <w:rStyle w:val="a3"/>
          <w:b w:val="0"/>
          <w:sz w:val="28"/>
          <w:szCs w:val="28"/>
        </w:rPr>
      </w:pPr>
      <w:r>
        <w:rPr>
          <w:sz w:val="28"/>
          <w:szCs w:val="28"/>
        </w:rPr>
        <w:t xml:space="preserve">В </w:t>
      </w:r>
      <w:r w:rsidR="00454CD4" w:rsidRPr="00454CD4">
        <w:rPr>
          <w:sz w:val="28"/>
          <w:szCs w:val="28"/>
        </w:rPr>
        <w:t xml:space="preserve">2019 году показатель увеличился </w:t>
      </w:r>
      <w:r w:rsidR="00B940E5">
        <w:rPr>
          <w:sz w:val="28"/>
          <w:szCs w:val="28"/>
        </w:rPr>
        <w:t xml:space="preserve">по сравнению с 2017 </w:t>
      </w:r>
      <w:r>
        <w:rPr>
          <w:sz w:val="28"/>
          <w:szCs w:val="28"/>
        </w:rPr>
        <w:t xml:space="preserve">(0%) </w:t>
      </w:r>
      <w:r w:rsidR="00B940E5">
        <w:rPr>
          <w:sz w:val="28"/>
          <w:szCs w:val="28"/>
        </w:rPr>
        <w:t>и 2018</w:t>
      </w:r>
      <w:r>
        <w:rPr>
          <w:sz w:val="28"/>
          <w:szCs w:val="28"/>
        </w:rPr>
        <w:t>(0%)</w:t>
      </w:r>
      <w:r w:rsidR="00B940E5">
        <w:rPr>
          <w:sz w:val="28"/>
          <w:szCs w:val="28"/>
        </w:rPr>
        <w:t xml:space="preserve"> годами </w:t>
      </w:r>
      <w:r w:rsidR="00454CD4" w:rsidRPr="00454CD4">
        <w:rPr>
          <w:sz w:val="28"/>
          <w:szCs w:val="28"/>
        </w:rPr>
        <w:t xml:space="preserve">и составил 40 % (2018 </w:t>
      </w:r>
      <w:r w:rsidR="00B940E5">
        <w:rPr>
          <w:sz w:val="28"/>
          <w:szCs w:val="28"/>
        </w:rPr>
        <w:t>–</w:t>
      </w:r>
      <w:r w:rsidR="00454CD4" w:rsidRPr="00454CD4">
        <w:rPr>
          <w:sz w:val="28"/>
          <w:szCs w:val="28"/>
        </w:rPr>
        <w:t xml:space="preserve"> 0</w:t>
      </w:r>
      <w:r w:rsidR="00B940E5">
        <w:rPr>
          <w:sz w:val="28"/>
          <w:szCs w:val="28"/>
        </w:rPr>
        <w:t>%, 2017-0%</w:t>
      </w:r>
      <w:r w:rsidR="00454CD4" w:rsidRPr="00454CD4">
        <w:rPr>
          <w:sz w:val="28"/>
          <w:szCs w:val="28"/>
        </w:rPr>
        <w:t xml:space="preserve">) в связи с тем, что при проведении </w:t>
      </w:r>
      <w:r w:rsidR="00454CD4" w:rsidRPr="00454CD4">
        <w:rPr>
          <w:sz w:val="28"/>
          <w:szCs w:val="28"/>
        </w:rPr>
        <w:lastRenderedPageBreak/>
        <w:t xml:space="preserve">мониторинга пяти общеобразовательных учреждений   выявлены два учреждения, здания которых требуют капитального ремонта. </w:t>
      </w:r>
    </w:p>
    <w:p w:rsidR="00454CD4" w:rsidRPr="00454CD4" w:rsidRDefault="00454CD4" w:rsidP="00454CD4">
      <w:pPr>
        <w:spacing w:line="360" w:lineRule="auto"/>
        <w:ind w:firstLine="709"/>
        <w:jc w:val="both"/>
        <w:rPr>
          <w:rStyle w:val="a3"/>
          <w:b w:val="0"/>
          <w:sz w:val="28"/>
          <w:szCs w:val="28"/>
        </w:rPr>
      </w:pPr>
      <w:r w:rsidRPr="00454CD4">
        <w:rPr>
          <w:rStyle w:val="a3"/>
          <w:b w:val="0"/>
          <w:sz w:val="28"/>
          <w:szCs w:val="28"/>
        </w:rPr>
        <w:t xml:space="preserve"> Планируемые значения</w:t>
      </w:r>
      <w:r w:rsidR="00B940E5">
        <w:rPr>
          <w:rStyle w:val="a3"/>
          <w:b w:val="0"/>
          <w:sz w:val="28"/>
          <w:szCs w:val="28"/>
        </w:rPr>
        <w:t xml:space="preserve"> показателя</w:t>
      </w:r>
      <w:r w:rsidRPr="00454CD4">
        <w:rPr>
          <w:rStyle w:val="a3"/>
          <w:b w:val="0"/>
          <w:sz w:val="28"/>
          <w:szCs w:val="28"/>
        </w:rPr>
        <w:t>:</w:t>
      </w:r>
    </w:p>
    <w:p w:rsidR="00454CD4" w:rsidRPr="00454CD4" w:rsidRDefault="00454CD4" w:rsidP="00454CD4">
      <w:pPr>
        <w:spacing w:line="360" w:lineRule="auto"/>
        <w:ind w:firstLine="709"/>
        <w:jc w:val="both"/>
        <w:rPr>
          <w:rStyle w:val="a3"/>
          <w:b w:val="0"/>
          <w:sz w:val="28"/>
          <w:szCs w:val="28"/>
        </w:rPr>
      </w:pPr>
      <w:r w:rsidRPr="00454CD4">
        <w:rPr>
          <w:rStyle w:val="a3"/>
          <w:b w:val="0"/>
          <w:sz w:val="28"/>
          <w:szCs w:val="28"/>
        </w:rPr>
        <w:t>2020 г.-</w:t>
      </w:r>
      <w:r w:rsidR="00B940E5">
        <w:rPr>
          <w:rStyle w:val="a3"/>
          <w:b w:val="0"/>
          <w:sz w:val="28"/>
          <w:szCs w:val="28"/>
        </w:rPr>
        <w:t xml:space="preserve"> </w:t>
      </w:r>
      <w:r w:rsidR="003A15A9">
        <w:rPr>
          <w:rStyle w:val="a3"/>
          <w:b w:val="0"/>
          <w:sz w:val="28"/>
          <w:szCs w:val="28"/>
        </w:rPr>
        <w:t>4</w:t>
      </w:r>
      <w:r w:rsidRPr="00454CD4">
        <w:rPr>
          <w:rStyle w:val="a3"/>
          <w:b w:val="0"/>
          <w:sz w:val="28"/>
          <w:szCs w:val="28"/>
        </w:rPr>
        <w:t>0</w:t>
      </w:r>
      <w:r w:rsidR="00B940E5">
        <w:rPr>
          <w:rStyle w:val="a3"/>
          <w:b w:val="0"/>
          <w:sz w:val="28"/>
          <w:szCs w:val="28"/>
        </w:rPr>
        <w:t>%</w:t>
      </w:r>
    </w:p>
    <w:p w:rsidR="00454CD4" w:rsidRPr="00454CD4" w:rsidRDefault="00454CD4" w:rsidP="00454CD4">
      <w:pPr>
        <w:spacing w:line="360" w:lineRule="auto"/>
        <w:ind w:firstLine="709"/>
        <w:jc w:val="both"/>
        <w:rPr>
          <w:rStyle w:val="a3"/>
          <w:b w:val="0"/>
          <w:sz w:val="28"/>
          <w:szCs w:val="28"/>
        </w:rPr>
      </w:pPr>
      <w:r w:rsidRPr="00454CD4">
        <w:rPr>
          <w:rStyle w:val="a3"/>
          <w:b w:val="0"/>
          <w:sz w:val="28"/>
          <w:szCs w:val="28"/>
        </w:rPr>
        <w:t>2021 г.-</w:t>
      </w:r>
      <w:r w:rsidR="00B940E5">
        <w:rPr>
          <w:rStyle w:val="a3"/>
          <w:b w:val="0"/>
          <w:sz w:val="28"/>
          <w:szCs w:val="28"/>
        </w:rPr>
        <w:t xml:space="preserve"> </w:t>
      </w:r>
      <w:r w:rsidRPr="00454CD4">
        <w:rPr>
          <w:rStyle w:val="a3"/>
          <w:b w:val="0"/>
          <w:sz w:val="28"/>
          <w:szCs w:val="28"/>
        </w:rPr>
        <w:t>20</w:t>
      </w:r>
      <w:r w:rsidR="00B940E5">
        <w:rPr>
          <w:rStyle w:val="a3"/>
          <w:b w:val="0"/>
          <w:sz w:val="28"/>
          <w:szCs w:val="28"/>
        </w:rPr>
        <w:t>%</w:t>
      </w:r>
    </w:p>
    <w:p w:rsidR="00454CD4" w:rsidRPr="00454CD4" w:rsidRDefault="00454CD4" w:rsidP="00454CD4">
      <w:pPr>
        <w:spacing w:line="360" w:lineRule="auto"/>
        <w:ind w:firstLine="709"/>
        <w:jc w:val="both"/>
        <w:rPr>
          <w:rStyle w:val="a3"/>
          <w:b w:val="0"/>
          <w:sz w:val="28"/>
          <w:szCs w:val="28"/>
        </w:rPr>
      </w:pPr>
      <w:r w:rsidRPr="00454CD4">
        <w:rPr>
          <w:rStyle w:val="a3"/>
          <w:b w:val="0"/>
          <w:sz w:val="28"/>
          <w:szCs w:val="28"/>
        </w:rPr>
        <w:t>2022 г.-</w:t>
      </w:r>
      <w:r w:rsidR="00B940E5">
        <w:rPr>
          <w:rStyle w:val="a3"/>
          <w:b w:val="0"/>
          <w:sz w:val="28"/>
          <w:szCs w:val="28"/>
        </w:rPr>
        <w:t xml:space="preserve"> </w:t>
      </w:r>
      <w:r w:rsidRPr="00454CD4">
        <w:rPr>
          <w:rStyle w:val="a3"/>
          <w:b w:val="0"/>
          <w:sz w:val="28"/>
          <w:szCs w:val="28"/>
        </w:rPr>
        <w:t>20</w:t>
      </w:r>
      <w:r w:rsidR="00B940E5">
        <w:rPr>
          <w:rStyle w:val="a3"/>
          <w:b w:val="0"/>
          <w:sz w:val="28"/>
          <w:szCs w:val="28"/>
        </w:rPr>
        <w:t>%</w:t>
      </w:r>
    </w:p>
    <w:p w:rsidR="00454CD4" w:rsidRPr="00454CD4" w:rsidRDefault="00454CD4" w:rsidP="00454CD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A15A9">
        <w:rPr>
          <w:rStyle w:val="a3"/>
          <w:b w:val="0"/>
          <w:sz w:val="28"/>
          <w:szCs w:val="28"/>
        </w:rPr>
        <w:t xml:space="preserve">Снижение значения </w:t>
      </w:r>
      <w:r w:rsidR="00FA65B5" w:rsidRPr="003A15A9">
        <w:rPr>
          <w:rStyle w:val="a3"/>
          <w:b w:val="0"/>
          <w:sz w:val="28"/>
          <w:szCs w:val="28"/>
        </w:rPr>
        <w:t>показателя 2021</w:t>
      </w:r>
      <w:r w:rsidRPr="003A15A9">
        <w:rPr>
          <w:rStyle w:val="a3"/>
          <w:b w:val="0"/>
          <w:sz w:val="28"/>
          <w:szCs w:val="28"/>
        </w:rPr>
        <w:t xml:space="preserve"> </w:t>
      </w:r>
      <w:r w:rsidR="003A15A9" w:rsidRPr="003A15A9">
        <w:rPr>
          <w:rStyle w:val="a3"/>
          <w:b w:val="0"/>
          <w:sz w:val="28"/>
          <w:szCs w:val="28"/>
        </w:rPr>
        <w:t>– 2022 годах</w:t>
      </w:r>
      <w:r w:rsidRPr="003A15A9">
        <w:rPr>
          <w:rStyle w:val="a3"/>
          <w:b w:val="0"/>
          <w:sz w:val="28"/>
          <w:szCs w:val="28"/>
        </w:rPr>
        <w:t xml:space="preserve">   обусловлено проведением ремонтных работ в одном общеобразовательном учреждении.</w:t>
      </w:r>
      <w:r w:rsidRPr="00454CD4">
        <w:rPr>
          <w:rStyle w:val="a3"/>
          <w:b w:val="0"/>
          <w:sz w:val="28"/>
          <w:szCs w:val="28"/>
        </w:rPr>
        <w:t xml:space="preserve">  </w:t>
      </w:r>
    </w:p>
    <w:p w:rsidR="00262F21" w:rsidRDefault="00F7373B" w:rsidP="00F7373B">
      <w:pPr>
        <w:tabs>
          <w:tab w:val="left" w:pos="0"/>
        </w:tabs>
        <w:spacing w:line="360" w:lineRule="auto"/>
        <w:jc w:val="both"/>
        <w:rPr>
          <w:rStyle w:val="a3"/>
          <w:i/>
          <w:sz w:val="28"/>
          <w:szCs w:val="28"/>
        </w:rPr>
      </w:pPr>
      <w:r>
        <w:rPr>
          <w:sz w:val="28"/>
          <w:szCs w:val="28"/>
        </w:rPr>
        <w:tab/>
      </w:r>
      <w:r w:rsidR="00262F21" w:rsidRPr="00FB7D0A">
        <w:rPr>
          <w:rStyle w:val="a3"/>
          <w:sz w:val="28"/>
          <w:szCs w:val="28"/>
        </w:rPr>
        <w:t xml:space="preserve"> </w:t>
      </w:r>
      <w:r w:rsidR="00262F21" w:rsidRPr="00FB7D0A">
        <w:rPr>
          <w:b/>
          <w:i/>
          <w:sz w:val="28"/>
          <w:szCs w:val="28"/>
        </w:rPr>
        <w:t xml:space="preserve">Показатель 16 </w:t>
      </w:r>
      <w:r w:rsidR="00943A7D" w:rsidRPr="00FB7D0A">
        <w:rPr>
          <w:b/>
          <w:i/>
          <w:sz w:val="28"/>
          <w:szCs w:val="28"/>
        </w:rPr>
        <w:t>«</w:t>
      </w:r>
      <w:r w:rsidR="00262F21" w:rsidRPr="00FB7D0A">
        <w:rPr>
          <w:b/>
          <w:i/>
          <w:sz w:val="28"/>
          <w:szCs w:val="28"/>
        </w:rPr>
        <w:t xml:space="preserve">Доля детей первой и второй групп здоровья в </w:t>
      </w:r>
      <w:r w:rsidR="00262F21" w:rsidRPr="00FB7D0A">
        <w:rPr>
          <w:rStyle w:val="a3"/>
          <w:i/>
          <w:sz w:val="28"/>
          <w:szCs w:val="28"/>
        </w:rPr>
        <w:t xml:space="preserve">общей </w:t>
      </w:r>
      <w:proofErr w:type="gramStart"/>
      <w:r w:rsidR="00F87F1C" w:rsidRPr="00FB7D0A">
        <w:rPr>
          <w:rStyle w:val="a3"/>
          <w:i/>
          <w:sz w:val="28"/>
          <w:szCs w:val="28"/>
        </w:rPr>
        <w:t>численности</w:t>
      </w:r>
      <w:proofErr w:type="gramEnd"/>
      <w:r w:rsidR="00262F21" w:rsidRPr="00FB7D0A">
        <w:rPr>
          <w:rStyle w:val="a3"/>
          <w:i/>
          <w:sz w:val="28"/>
          <w:szCs w:val="28"/>
        </w:rPr>
        <w:t xml:space="preserve"> обучающихся в муниципальных общеобразовательных учреждениях</w:t>
      </w:r>
      <w:r w:rsidR="00943A7D" w:rsidRPr="00FB7D0A">
        <w:rPr>
          <w:rStyle w:val="a3"/>
          <w:i/>
          <w:sz w:val="28"/>
          <w:szCs w:val="28"/>
        </w:rPr>
        <w:t>»</w:t>
      </w:r>
    </w:p>
    <w:p w:rsidR="00454CD4" w:rsidRPr="00454CD4" w:rsidRDefault="003A15A9" w:rsidP="00454CD4">
      <w:pPr>
        <w:spacing w:line="360" w:lineRule="auto"/>
        <w:ind w:firstLine="709"/>
        <w:jc w:val="both"/>
        <w:rPr>
          <w:rStyle w:val="a3"/>
          <w:b w:val="0"/>
          <w:sz w:val="28"/>
          <w:szCs w:val="28"/>
        </w:rPr>
      </w:pPr>
      <w:r>
        <w:rPr>
          <w:sz w:val="28"/>
          <w:szCs w:val="28"/>
        </w:rPr>
        <w:t>В</w:t>
      </w:r>
      <w:r w:rsidR="00454CD4" w:rsidRPr="00454CD4">
        <w:rPr>
          <w:sz w:val="28"/>
          <w:szCs w:val="28"/>
        </w:rPr>
        <w:t xml:space="preserve"> 2019 году </w:t>
      </w:r>
      <w:r w:rsidR="00454CD4" w:rsidRPr="00454CD4">
        <w:rPr>
          <w:rStyle w:val="a3"/>
          <w:b w:val="0"/>
          <w:sz w:val="28"/>
          <w:szCs w:val="28"/>
        </w:rPr>
        <w:t>доля детей первой и второй групп здоровья составила 90,78 %, что</w:t>
      </w:r>
      <w:r>
        <w:rPr>
          <w:rStyle w:val="a3"/>
          <w:b w:val="0"/>
          <w:sz w:val="28"/>
          <w:szCs w:val="28"/>
        </w:rPr>
        <w:t xml:space="preserve"> ниже показателя 2018 года</w:t>
      </w:r>
      <w:r w:rsidR="00454CD4" w:rsidRPr="00454CD4">
        <w:rPr>
          <w:rStyle w:val="a3"/>
          <w:b w:val="0"/>
          <w:sz w:val="28"/>
          <w:szCs w:val="28"/>
        </w:rPr>
        <w:t>. Снижение показателя происходит за счет увеличения количества обучающихся имеющих хронические заболевания, что выявлено при проведении медицинских осмотров.</w:t>
      </w:r>
    </w:p>
    <w:p w:rsidR="00454CD4" w:rsidRPr="00454CD4" w:rsidRDefault="00454CD4" w:rsidP="00454CD4">
      <w:pPr>
        <w:spacing w:line="360" w:lineRule="auto"/>
        <w:ind w:firstLine="709"/>
        <w:jc w:val="both"/>
        <w:rPr>
          <w:i/>
          <w:color w:val="FF0000"/>
          <w:sz w:val="28"/>
          <w:szCs w:val="28"/>
        </w:rPr>
      </w:pPr>
      <w:r w:rsidRPr="00454CD4">
        <w:rPr>
          <w:sz w:val="28"/>
          <w:szCs w:val="28"/>
        </w:rPr>
        <w:t xml:space="preserve">    В прогнозируемом периоде 2020-</w:t>
      </w:r>
      <w:r w:rsidR="003A15A9">
        <w:rPr>
          <w:sz w:val="28"/>
          <w:szCs w:val="28"/>
        </w:rPr>
        <w:t>2022 годов планируется незначительное</w:t>
      </w:r>
      <w:r w:rsidRPr="00454CD4">
        <w:rPr>
          <w:sz w:val="28"/>
          <w:szCs w:val="28"/>
        </w:rPr>
        <w:t xml:space="preserve"> повышение </w:t>
      </w:r>
      <w:r w:rsidR="003A15A9" w:rsidRPr="00454CD4">
        <w:rPr>
          <w:sz w:val="28"/>
          <w:szCs w:val="28"/>
        </w:rPr>
        <w:t xml:space="preserve">показателя </w:t>
      </w:r>
      <w:r w:rsidR="003A15A9">
        <w:rPr>
          <w:sz w:val="28"/>
          <w:szCs w:val="28"/>
        </w:rPr>
        <w:t>с</w:t>
      </w:r>
      <w:r w:rsidR="00B940E5">
        <w:rPr>
          <w:sz w:val="28"/>
          <w:szCs w:val="28"/>
        </w:rPr>
        <w:t xml:space="preserve"> 90,80% </w:t>
      </w:r>
      <w:r w:rsidRPr="00454CD4">
        <w:rPr>
          <w:sz w:val="28"/>
          <w:szCs w:val="28"/>
        </w:rPr>
        <w:t>до 90,82% за счет проведения диспансерного наблюдения, рентгенологических исследований, введения занятий по программам дополнительного образования по оздоровительной гимнастике и подвижным играм, дыхательной гимнастике, организацией Дней здоровья и   спортивно-массовых мероприятий</w:t>
      </w:r>
      <w:r w:rsidRPr="00454CD4">
        <w:rPr>
          <w:color w:val="FF0000"/>
          <w:sz w:val="28"/>
          <w:szCs w:val="28"/>
        </w:rPr>
        <w:t xml:space="preserve"> </w:t>
      </w:r>
      <w:r w:rsidRPr="00454CD4">
        <w:rPr>
          <w:sz w:val="28"/>
          <w:szCs w:val="28"/>
        </w:rPr>
        <w:t>физкультурной и спортивной направленности.</w:t>
      </w:r>
    </w:p>
    <w:p w:rsidR="00262F21" w:rsidRPr="00FB7D0A" w:rsidRDefault="00262F21" w:rsidP="004F6138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FB7D0A">
        <w:rPr>
          <w:b/>
          <w:i/>
          <w:sz w:val="28"/>
          <w:szCs w:val="28"/>
        </w:rPr>
        <w:t>Показатель 17</w:t>
      </w:r>
      <w:r w:rsidRPr="00FB7D0A">
        <w:rPr>
          <w:sz w:val="28"/>
          <w:szCs w:val="28"/>
        </w:rPr>
        <w:t xml:space="preserve"> </w:t>
      </w:r>
      <w:r w:rsidRPr="00FB7D0A">
        <w:rPr>
          <w:rStyle w:val="a3"/>
          <w:i/>
          <w:sz w:val="28"/>
          <w:szCs w:val="28"/>
        </w:rPr>
        <w:t xml:space="preserve">Доля обучающихся в муниципальных общеобразовательных учреждениях, занимающихся во вторую (третью) смену, в общей </w:t>
      </w:r>
      <w:proofErr w:type="gramStart"/>
      <w:r w:rsidRPr="00FB7D0A">
        <w:rPr>
          <w:rStyle w:val="a3"/>
          <w:i/>
          <w:sz w:val="28"/>
          <w:szCs w:val="28"/>
        </w:rPr>
        <w:t>численности</w:t>
      </w:r>
      <w:proofErr w:type="gramEnd"/>
      <w:r w:rsidRPr="00FB7D0A">
        <w:rPr>
          <w:rStyle w:val="a3"/>
          <w:i/>
          <w:sz w:val="28"/>
          <w:szCs w:val="28"/>
        </w:rPr>
        <w:t xml:space="preserve"> обучающихся в муниципальных общеобразовательных учреждениях</w:t>
      </w:r>
      <w:r w:rsidR="00943A7D" w:rsidRPr="00FB7D0A">
        <w:rPr>
          <w:rStyle w:val="a3"/>
          <w:i/>
          <w:sz w:val="28"/>
          <w:szCs w:val="28"/>
        </w:rPr>
        <w:t>»</w:t>
      </w:r>
    </w:p>
    <w:p w:rsidR="00454CD4" w:rsidRPr="00454CD4" w:rsidRDefault="00454CD4" w:rsidP="00454CD4">
      <w:pPr>
        <w:spacing w:line="360" w:lineRule="auto"/>
        <w:ind w:firstLine="709"/>
        <w:jc w:val="both"/>
        <w:rPr>
          <w:rStyle w:val="a3"/>
          <w:b w:val="0"/>
          <w:sz w:val="28"/>
          <w:szCs w:val="28"/>
        </w:rPr>
      </w:pPr>
      <w:r w:rsidRPr="00454CD4">
        <w:rPr>
          <w:sz w:val="28"/>
          <w:szCs w:val="28"/>
        </w:rPr>
        <w:t xml:space="preserve">   В 2019 году доля обучающихся во вторую сме</w:t>
      </w:r>
      <w:r w:rsidR="003A15A9">
        <w:rPr>
          <w:sz w:val="28"/>
          <w:szCs w:val="28"/>
        </w:rPr>
        <w:t xml:space="preserve">ну составила 9,95%, </w:t>
      </w:r>
      <w:proofErr w:type="gramStart"/>
      <w:r w:rsidR="003A15A9">
        <w:rPr>
          <w:sz w:val="28"/>
          <w:szCs w:val="28"/>
        </w:rPr>
        <w:t xml:space="preserve">что </w:t>
      </w:r>
      <w:r w:rsidRPr="00454CD4">
        <w:rPr>
          <w:sz w:val="28"/>
          <w:szCs w:val="28"/>
        </w:rPr>
        <w:t xml:space="preserve"> ниже</w:t>
      </w:r>
      <w:proofErr w:type="gramEnd"/>
      <w:r w:rsidRPr="00454CD4">
        <w:rPr>
          <w:sz w:val="28"/>
          <w:szCs w:val="28"/>
        </w:rPr>
        <w:t xml:space="preserve"> показателя 2018 года. Снижение значения показателя связано с тем, что </w:t>
      </w:r>
      <w:r w:rsidRPr="00454CD4">
        <w:rPr>
          <w:sz w:val="28"/>
          <w:szCs w:val="28"/>
        </w:rPr>
        <w:lastRenderedPageBreak/>
        <w:t>обучающиеся трех восьмых классов МБОУ СОШ № 1 были переведены на обучение в первую смену.</w:t>
      </w:r>
    </w:p>
    <w:p w:rsidR="00454CD4" w:rsidRPr="00454CD4" w:rsidRDefault="00454CD4" w:rsidP="00454CD4">
      <w:pPr>
        <w:spacing w:line="360" w:lineRule="auto"/>
        <w:ind w:firstLine="709"/>
        <w:jc w:val="both"/>
        <w:rPr>
          <w:rStyle w:val="a3"/>
          <w:b w:val="0"/>
          <w:bCs w:val="0"/>
          <w:sz w:val="28"/>
          <w:szCs w:val="28"/>
        </w:rPr>
      </w:pPr>
      <w:r w:rsidRPr="00454CD4">
        <w:rPr>
          <w:rStyle w:val="a3"/>
          <w:b w:val="0"/>
          <w:sz w:val="28"/>
          <w:szCs w:val="28"/>
        </w:rPr>
        <w:t>Плановые значения</w:t>
      </w:r>
      <w:r w:rsidR="00B940E5">
        <w:rPr>
          <w:rStyle w:val="a3"/>
          <w:b w:val="0"/>
          <w:sz w:val="28"/>
          <w:szCs w:val="28"/>
        </w:rPr>
        <w:t xml:space="preserve"> на период 2020-2020 годов составят</w:t>
      </w:r>
      <w:r w:rsidRPr="00454CD4">
        <w:rPr>
          <w:rStyle w:val="a3"/>
          <w:b w:val="0"/>
          <w:sz w:val="28"/>
          <w:szCs w:val="28"/>
        </w:rPr>
        <w:t>:</w:t>
      </w:r>
    </w:p>
    <w:p w:rsidR="00454CD4" w:rsidRPr="00454CD4" w:rsidRDefault="00454CD4" w:rsidP="00454CD4">
      <w:pPr>
        <w:spacing w:line="360" w:lineRule="auto"/>
        <w:ind w:firstLine="709"/>
        <w:jc w:val="both"/>
        <w:rPr>
          <w:rStyle w:val="a3"/>
          <w:b w:val="0"/>
          <w:bCs w:val="0"/>
          <w:sz w:val="28"/>
          <w:szCs w:val="28"/>
        </w:rPr>
      </w:pPr>
      <w:r w:rsidRPr="00454CD4">
        <w:rPr>
          <w:rStyle w:val="a3"/>
          <w:b w:val="0"/>
          <w:sz w:val="28"/>
          <w:szCs w:val="28"/>
        </w:rPr>
        <w:t>2020 г.- 11,3</w:t>
      </w:r>
      <w:r w:rsidR="00B940E5">
        <w:rPr>
          <w:rStyle w:val="a3"/>
          <w:b w:val="0"/>
          <w:sz w:val="28"/>
          <w:szCs w:val="28"/>
        </w:rPr>
        <w:t>%</w:t>
      </w:r>
    </w:p>
    <w:p w:rsidR="00454CD4" w:rsidRPr="00454CD4" w:rsidRDefault="00454CD4" w:rsidP="00454CD4">
      <w:pPr>
        <w:spacing w:line="360" w:lineRule="auto"/>
        <w:ind w:firstLine="709"/>
        <w:jc w:val="both"/>
        <w:rPr>
          <w:rStyle w:val="a3"/>
          <w:b w:val="0"/>
          <w:bCs w:val="0"/>
          <w:sz w:val="28"/>
          <w:szCs w:val="28"/>
        </w:rPr>
      </w:pPr>
      <w:r w:rsidRPr="00454CD4">
        <w:rPr>
          <w:rStyle w:val="a3"/>
          <w:b w:val="0"/>
          <w:sz w:val="28"/>
          <w:szCs w:val="28"/>
        </w:rPr>
        <w:t>2021 г.- 11,3</w:t>
      </w:r>
      <w:r w:rsidR="00B940E5">
        <w:rPr>
          <w:rStyle w:val="a3"/>
          <w:b w:val="0"/>
          <w:sz w:val="28"/>
          <w:szCs w:val="28"/>
        </w:rPr>
        <w:t>%</w:t>
      </w:r>
    </w:p>
    <w:p w:rsidR="00454CD4" w:rsidRPr="00454CD4" w:rsidRDefault="00454CD4" w:rsidP="00454CD4">
      <w:pPr>
        <w:spacing w:line="360" w:lineRule="auto"/>
        <w:ind w:firstLine="709"/>
        <w:jc w:val="both"/>
        <w:rPr>
          <w:rStyle w:val="a3"/>
          <w:b w:val="0"/>
          <w:bCs w:val="0"/>
          <w:sz w:val="28"/>
          <w:szCs w:val="28"/>
        </w:rPr>
      </w:pPr>
      <w:r w:rsidRPr="00454CD4">
        <w:rPr>
          <w:rStyle w:val="a3"/>
          <w:b w:val="0"/>
          <w:sz w:val="28"/>
          <w:szCs w:val="28"/>
        </w:rPr>
        <w:t>2022 г.- 0</w:t>
      </w:r>
      <w:r w:rsidR="00B940E5">
        <w:rPr>
          <w:rStyle w:val="a3"/>
          <w:b w:val="0"/>
          <w:sz w:val="28"/>
          <w:szCs w:val="28"/>
        </w:rPr>
        <w:t>%</w:t>
      </w:r>
    </w:p>
    <w:p w:rsidR="00454CD4" w:rsidRPr="00454CD4" w:rsidRDefault="00454CD4" w:rsidP="00454CD4">
      <w:pPr>
        <w:spacing w:line="360" w:lineRule="auto"/>
        <w:ind w:firstLine="709"/>
        <w:jc w:val="both"/>
        <w:rPr>
          <w:sz w:val="28"/>
          <w:szCs w:val="28"/>
        </w:rPr>
      </w:pPr>
      <w:r w:rsidRPr="00454CD4">
        <w:rPr>
          <w:rStyle w:val="a3"/>
          <w:b w:val="0"/>
          <w:sz w:val="28"/>
          <w:szCs w:val="28"/>
        </w:rPr>
        <w:t xml:space="preserve"> В </w:t>
      </w:r>
      <w:r w:rsidR="00B940E5" w:rsidRPr="00B940E5">
        <w:rPr>
          <w:rStyle w:val="a3"/>
          <w:b w:val="0"/>
          <w:sz w:val="28"/>
          <w:szCs w:val="28"/>
        </w:rPr>
        <w:t>планируемом</w:t>
      </w:r>
      <w:r w:rsidRPr="00B940E5">
        <w:rPr>
          <w:rStyle w:val="a3"/>
          <w:b w:val="0"/>
          <w:sz w:val="28"/>
          <w:szCs w:val="28"/>
        </w:rPr>
        <w:t xml:space="preserve"> </w:t>
      </w:r>
      <w:r w:rsidR="00B940E5" w:rsidRPr="00B940E5">
        <w:rPr>
          <w:rStyle w:val="a3"/>
          <w:b w:val="0"/>
          <w:sz w:val="28"/>
          <w:szCs w:val="28"/>
        </w:rPr>
        <w:t>периоде</w:t>
      </w:r>
      <w:r w:rsidR="00B940E5" w:rsidRPr="00454CD4">
        <w:rPr>
          <w:rStyle w:val="a3"/>
          <w:b w:val="0"/>
          <w:sz w:val="28"/>
          <w:szCs w:val="28"/>
        </w:rPr>
        <w:t xml:space="preserve"> рост</w:t>
      </w:r>
      <w:r w:rsidRPr="00454CD4">
        <w:rPr>
          <w:rStyle w:val="a3"/>
          <w:b w:val="0"/>
          <w:sz w:val="28"/>
          <w:szCs w:val="28"/>
        </w:rPr>
        <w:t xml:space="preserve"> значения показателя связан с увеличением количества учащихся, которые будут обучаться во вторую смену. В 2022 году значение показателя сведено к нулю в связи с вводом в эксплуатацию нового здания МБОУ СОШ № 2.</w:t>
      </w:r>
    </w:p>
    <w:p w:rsidR="00262F21" w:rsidRDefault="00262F21" w:rsidP="004F6138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FB7D0A">
        <w:rPr>
          <w:b/>
          <w:i/>
          <w:sz w:val="28"/>
          <w:szCs w:val="28"/>
        </w:rPr>
        <w:t>Показатель 18</w:t>
      </w:r>
      <w:r w:rsidRPr="00FB7D0A">
        <w:rPr>
          <w:b/>
          <w:sz w:val="28"/>
          <w:szCs w:val="28"/>
        </w:rPr>
        <w:t xml:space="preserve"> </w:t>
      </w:r>
      <w:r w:rsidR="00943A7D" w:rsidRPr="00FB7D0A">
        <w:rPr>
          <w:b/>
          <w:sz w:val="28"/>
          <w:szCs w:val="28"/>
        </w:rPr>
        <w:t>«</w:t>
      </w:r>
      <w:r w:rsidRPr="00FB7D0A">
        <w:rPr>
          <w:b/>
          <w:i/>
          <w:sz w:val="28"/>
          <w:szCs w:val="28"/>
        </w:rPr>
        <w:t xml:space="preserve">Расходы бюджета муниципального образования на общее образование в расчете на </w:t>
      </w:r>
      <w:r w:rsidR="00235CC5" w:rsidRPr="00FB7D0A">
        <w:rPr>
          <w:b/>
          <w:i/>
          <w:sz w:val="28"/>
          <w:szCs w:val="28"/>
        </w:rPr>
        <w:t>1</w:t>
      </w:r>
      <w:r w:rsidRPr="00FB7D0A">
        <w:rPr>
          <w:b/>
          <w:i/>
          <w:sz w:val="28"/>
          <w:szCs w:val="28"/>
        </w:rPr>
        <w:t xml:space="preserve"> обучающегося в муниципальных </w:t>
      </w:r>
      <w:r w:rsidR="00943A7D" w:rsidRPr="00FB7D0A">
        <w:rPr>
          <w:b/>
          <w:i/>
          <w:sz w:val="28"/>
          <w:szCs w:val="28"/>
        </w:rPr>
        <w:t>общеобразовательных учреждениях»</w:t>
      </w:r>
    </w:p>
    <w:p w:rsidR="00454CD4" w:rsidRPr="00454CD4" w:rsidRDefault="003A15A9" w:rsidP="00454CD4">
      <w:pPr>
        <w:spacing w:line="360" w:lineRule="auto"/>
        <w:ind w:firstLine="709"/>
        <w:jc w:val="both"/>
        <w:rPr>
          <w:rStyle w:val="a3"/>
          <w:b w:val="0"/>
          <w:sz w:val="28"/>
          <w:szCs w:val="28"/>
        </w:rPr>
      </w:pPr>
      <w:r>
        <w:rPr>
          <w:sz w:val="28"/>
          <w:szCs w:val="28"/>
        </w:rPr>
        <w:t>В</w:t>
      </w:r>
      <w:r w:rsidR="00454CD4" w:rsidRPr="00454CD4">
        <w:rPr>
          <w:sz w:val="28"/>
          <w:szCs w:val="28"/>
        </w:rPr>
        <w:t xml:space="preserve"> 2019 году</w:t>
      </w:r>
      <w:r w:rsidR="00454CD4" w:rsidRPr="00454CD4">
        <w:rPr>
          <w:rStyle w:val="a3"/>
          <w:sz w:val="28"/>
          <w:szCs w:val="28"/>
        </w:rPr>
        <w:t xml:space="preserve"> </w:t>
      </w:r>
      <w:r w:rsidR="00454CD4" w:rsidRPr="00454CD4">
        <w:rPr>
          <w:rStyle w:val="a3"/>
          <w:b w:val="0"/>
          <w:sz w:val="28"/>
          <w:szCs w:val="28"/>
        </w:rPr>
        <w:t xml:space="preserve">расходы на общее образование в расчете на 1 обучающегося в муниципальных общеобразовательных учреждениях составили 249,0 тыс. рублей, в 2018 году показатель составлял 209,0 тыс. руб.  Увеличение показателя в 2019 году связано с повышением заработной платы </w:t>
      </w:r>
      <w:r w:rsidR="00B940E5">
        <w:rPr>
          <w:rStyle w:val="a3"/>
          <w:b w:val="0"/>
          <w:sz w:val="28"/>
          <w:szCs w:val="28"/>
        </w:rPr>
        <w:t xml:space="preserve">работников </w:t>
      </w:r>
      <w:r w:rsidR="00454CD4" w:rsidRPr="00454CD4">
        <w:rPr>
          <w:rStyle w:val="a3"/>
          <w:b w:val="0"/>
          <w:sz w:val="28"/>
          <w:szCs w:val="28"/>
        </w:rPr>
        <w:t>на 20 %.</w:t>
      </w:r>
    </w:p>
    <w:p w:rsidR="00454CD4" w:rsidRPr="00454CD4" w:rsidRDefault="00454CD4" w:rsidP="00454CD4">
      <w:pPr>
        <w:spacing w:line="360" w:lineRule="auto"/>
        <w:ind w:firstLine="709"/>
        <w:jc w:val="both"/>
        <w:rPr>
          <w:rStyle w:val="a3"/>
          <w:b w:val="0"/>
          <w:sz w:val="28"/>
          <w:szCs w:val="28"/>
        </w:rPr>
      </w:pPr>
      <w:r w:rsidRPr="00454CD4">
        <w:rPr>
          <w:rStyle w:val="a3"/>
          <w:b w:val="0"/>
          <w:sz w:val="28"/>
          <w:szCs w:val="28"/>
        </w:rPr>
        <w:t xml:space="preserve"> В плановом периоде значение показателя составит:</w:t>
      </w:r>
    </w:p>
    <w:p w:rsidR="00454CD4" w:rsidRPr="00454CD4" w:rsidRDefault="00454CD4" w:rsidP="00454CD4">
      <w:pPr>
        <w:spacing w:line="360" w:lineRule="auto"/>
        <w:ind w:firstLine="709"/>
        <w:jc w:val="both"/>
        <w:rPr>
          <w:rStyle w:val="a3"/>
          <w:b w:val="0"/>
          <w:sz w:val="28"/>
          <w:szCs w:val="28"/>
        </w:rPr>
      </w:pPr>
      <w:r w:rsidRPr="00454CD4">
        <w:rPr>
          <w:rStyle w:val="a3"/>
          <w:b w:val="0"/>
          <w:sz w:val="28"/>
          <w:szCs w:val="28"/>
        </w:rPr>
        <w:t>2020 г.- 257,1 тыс. руб.</w:t>
      </w:r>
    </w:p>
    <w:p w:rsidR="00454CD4" w:rsidRPr="00454CD4" w:rsidRDefault="00454CD4" w:rsidP="00454CD4">
      <w:pPr>
        <w:spacing w:line="360" w:lineRule="auto"/>
        <w:ind w:firstLine="709"/>
        <w:jc w:val="both"/>
        <w:rPr>
          <w:rStyle w:val="a3"/>
          <w:b w:val="0"/>
          <w:sz w:val="28"/>
          <w:szCs w:val="28"/>
        </w:rPr>
      </w:pPr>
      <w:r w:rsidRPr="00454CD4">
        <w:rPr>
          <w:rStyle w:val="a3"/>
          <w:b w:val="0"/>
          <w:sz w:val="28"/>
          <w:szCs w:val="28"/>
        </w:rPr>
        <w:t>2020 г.- 266,1 тыс. руб.</w:t>
      </w:r>
    </w:p>
    <w:p w:rsidR="00454CD4" w:rsidRPr="00454CD4" w:rsidRDefault="00454CD4" w:rsidP="00454CD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454CD4">
        <w:rPr>
          <w:rStyle w:val="a3"/>
          <w:b w:val="0"/>
          <w:sz w:val="28"/>
          <w:szCs w:val="28"/>
        </w:rPr>
        <w:t>2021 г.- 271,2 тыс. руб.</w:t>
      </w:r>
    </w:p>
    <w:p w:rsidR="00262F21" w:rsidRPr="00FB7D0A" w:rsidRDefault="00262F21" w:rsidP="004F6138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FB7D0A">
        <w:rPr>
          <w:b/>
          <w:i/>
          <w:sz w:val="28"/>
          <w:szCs w:val="28"/>
        </w:rPr>
        <w:t xml:space="preserve">Показатель 19 </w:t>
      </w:r>
      <w:r w:rsidR="00943A7D" w:rsidRPr="00FB7D0A">
        <w:rPr>
          <w:b/>
          <w:i/>
          <w:sz w:val="28"/>
          <w:szCs w:val="28"/>
        </w:rPr>
        <w:t>«</w:t>
      </w:r>
      <w:r w:rsidRPr="00FB7D0A">
        <w:rPr>
          <w:b/>
          <w:i/>
          <w:sz w:val="28"/>
          <w:szCs w:val="28"/>
        </w:rPr>
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</w:t>
      </w:r>
      <w:r w:rsidR="00943A7D" w:rsidRPr="00FB7D0A">
        <w:rPr>
          <w:b/>
          <w:i/>
          <w:sz w:val="28"/>
          <w:szCs w:val="28"/>
        </w:rPr>
        <w:t xml:space="preserve"> детей данной возрастной группы»</w:t>
      </w:r>
    </w:p>
    <w:p w:rsidR="00454CD4" w:rsidRPr="00454CD4" w:rsidRDefault="00454CD4" w:rsidP="00454CD4">
      <w:pPr>
        <w:spacing w:line="360" w:lineRule="auto"/>
        <w:ind w:firstLine="709"/>
        <w:jc w:val="both"/>
        <w:rPr>
          <w:rStyle w:val="a3"/>
          <w:b w:val="0"/>
          <w:sz w:val="28"/>
          <w:szCs w:val="28"/>
        </w:rPr>
      </w:pPr>
      <w:r w:rsidRPr="00454CD4">
        <w:rPr>
          <w:sz w:val="28"/>
          <w:szCs w:val="28"/>
        </w:rPr>
        <w:t>В 2019 году</w:t>
      </w:r>
      <w:r w:rsidRPr="00454CD4">
        <w:rPr>
          <w:rStyle w:val="a3"/>
          <w:sz w:val="28"/>
          <w:szCs w:val="28"/>
        </w:rPr>
        <w:t xml:space="preserve"> </w:t>
      </w:r>
      <w:r w:rsidRPr="00454CD4">
        <w:rPr>
          <w:rStyle w:val="a3"/>
          <w:b w:val="0"/>
          <w:sz w:val="28"/>
          <w:szCs w:val="28"/>
        </w:rPr>
        <w:t xml:space="preserve">доля детей в возрасте 5 - 18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</w:t>
      </w:r>
      <w:r w:rsidRPr="00454CD4">
        <w:rPr>
          <w:rStyle w:val="a3"/>
          <w:b w:val="0"/>
          <w:sz w:val="28"/>
          <w:szCs w:val="28"/>
        </w:rPr>
        <w:lastRenderedPageBreak/>
        <w:t>возрастной группы   составляет 79,</w:t>
      </w:r>
      <w:r w:rsidR="00F87F1C" w:rsidRPr="00454CD4">
        <w:rPr>
          <w:rStyle w:val="a3"/>
          <w:b w:val="0"/>
          <w:sz w:val="28"/>
          <w:szCs w:val="28"/>
        </w:rPr>
        <w:t xml:space="preserve">8 </w:t>
      </w:r>
      <w:r w:rsidR="00FA65B5" w:rsidRPr="00454CD4">
        <w:rPr>
          <w:rStyle w:val="a3"/>
          <w:b w:val="0"/>
          <w:sz w:val="28"/>
          <w:szCs w:val="28"/>
        </w:rPr>
        <w:t>%, и</w:t>
      </w:r>
      <w:r w:rsidRPr="00454CD4">
        <w:rPr>
          <w:rStyle w:val="a3"/>
          <w:b w:val="0"/>
          <w:sz w:val="28"/>
          <w:szCs w:val="28"/>
        </w:rPr>
        <w:t xml:space="preserve"> выше показателя 2018 </w:t>
      </w:r>
      <w:r w:rsidR="00FA65B5">
        <w:rPr>
          <w:rStyle w:val="a3"/>
          <w:b w:val="0"/>
          <w:sz w:val="28"/>
          <w:szCs w:val="28"/>
        </w:rPr>
        <w:t>года</w:t>
      </w:r>
      <w:r w:rsidRPr="00454CD4">
        <w:rPr>
          <w:rStyle w:val="a3"/>
          <w:b w:val="0"/>
          <w:sz w:val="28"/>
          <w:szCs w:val="28"/>
        </w:rPr>
        <w:t>. Повышение показателя объясняется открытием дополнительных объединений при учреждении дополнительного образования и общеобразовательных учреждениях.</w:t>
      </w:r>
    </w:p>
    <w:p w:rsidR="00454CD4" w:rsidRPr="00454CD4" w:rsidRDefault="00454CD4" w:rsidP="00454CD4">
      <w:pPr>
        <w:spacing w:line="360" w:lineRule="auto"/>
        <w:ind w:firstLine="709"/>
        <w:jc w:val="both"/>
        <w:rPr>
          <w:rStyle w:val="a3"/>
          <w:b w:val="0"/>
          <w:sz w:val="28"/>
          <w:szCs w:val="28"/>
        </w:rPr>
      </w:pPr>
      <w:r w:rsidRPr="00454CD4">
        <w:rPr>
          <w:rStyle w:val="a3"/>
          <w:b w:val="0"/>
          <w:sz w:val="28"/>
          <w:szCs w:val="28"/>
        </w:rPr>
        <w:t xml:space="preserve"> В плановом периоде значение показателя составит:</w:t>
      </w:r>
    </w:p>
    <w:p w:rsidR="00454CD4" w:rsidRPr="00B940E5" w:rsidRDefault="00454CD4" w:rsidP="00454CD4">
      <w:pPr>
        <w:spacing w:line="360" w:lineRule="auto"/>
        <w:ind w:firstLine="709"/>
        <w:jc w:val="both"/>
        <w:rPr>
          <w:rStyle w:val="a3"/>
          <w:b w:val="0"/>
          <w:sz w:val="28"/>
          <w:szCs w:val="28"/>
        </w:rPr>
      </w:pPr>
      <w:r w:rsidRPr="00B940E5">
        <w:rPr>
          <w:rStyle w:val="a3"/>
          <w:b w:val="0"/>
          <w:sz w:val="28"/>
          <w:szCs w:val="28"/>
        </w:rPr>
        <w:t>2020 г.-72,7</w:t>
      </w:r>
      <w:r w:rsidR="00B940E5" w:rsidRPr="00B940E5">
        <w:rPr>
          <w:rStyle w:val="a3"/>
          <w:b w:val="0"/>
          <w:sz w:val="28"/>
          <w:szCs w:val="28"/>
        </w:rPr>
        <w:t>%</w:t>
      </w:r>
    </w:p>
    <w:p w:rsidR="00454CD4" w:rsidRPr="00B940E5" w:rsidRDefault="00454CD4" w:rsidP="00454CD4">
      <w:pPr>
        <w:spacing w:line="360" w:lineRule="auto"/>
        <w:ind w:firstLine="709"/>
        <w:jc w:val="both"/>
        <w:rPr>
          <w:rStyle w:val="a3"/>
          <w:b w:val="0"/>
          <w:sz w:val="28"/>
          <w:szCs w:val="28"/>
        </w:rPr>
      </w:pPr>
      <w:r w:rsidRPr="00B940E5">
        <w:rPr>
          <w:rStyle w:val="a3"/>
          <w:b w:val="0"/>
          <w:sz w:val="28"/>
          <w:szCs w:val="28"/>
        </w:rPr>
        <w:t>2021 г.-72,7</w:t>
      </w:r>
      <w:r w:rsidR="00B940E5" w:rsidRPr="00B940E5">
        <w:rPr>
          <w:rStyle w:val="a3"/>
          <w:b w:val="0"/>
          <w:sz w:val="28"/>
          <w:szCs w:val="28"/>
        </w:rPr>
        <w:t>%</w:t>
      </w:r>
    </w:p>
    <w:p w:rsidR="00454CD4" w:rsidRPr="00454CD4" w:rsidRDefault="00454CD4" w:rsidP="00454CD4">
      <w:pPr>
        <w:spacing w:line="360" w:lineRule="auto"/>
        <w:ind w:firstLine="709"/>
        <w:jc w:val="both"/>
        <w:rPr>
          <w:rStyle w:val="a3"/>
          <w:b w:val="0"/>
          <w:sz w:val="28"/>
          <w:szCs w:val="28"/>
        </w:rPr>
      </w:pPr>
      <w:r w:rsidRPr="00B940E5">
        <w:rPr>
          <w:rStyle w:val="a3"/>
          <w:b w:val="0"/>
          <w:sz w:val="28"/>
          <w:szCs w:val="28"/>
        </w:rPr>
        <w:t>2022 г.-74,0</w:t>
      </w:r>
      <w:r w:rsidR="00B940E5" w:rsidRPr="00B940E5">
        <w:rPr>
          <w:rStyle w:val="a3"/>
          <w:b w:val="0"/>
          <w:sz w:val="28"/>
          <w:szCs w:val="28"/>
        </w:rPr>
        <w:t>%</w:t>
      </w:r>
    </w:p>
    <w:p w:rsidR="00454CD4" w:rsidRPr="00454CD4" w:rsidRDefault="00454CD4" w:rsidP="00454CD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A65B5">
        <w:rPr>
          <w:rStyle w:val="a3"/>
          <w:b w:val="0"/>
          <w:sz w:val="28"/>
          <w:szCs w:val="28"/>
        </w:rPr>
        <w:t>Снижение показателя в плановом периоде 2020 го</w:t>
      </w:r>
      <w:r w:rsidR="00FA65B5" w:rsidRPr="00FA65B5">
        <w:rPr>
          <w:rStyle w:val="a3"/>
          <w:b w:val="0"/>
          <w:sz w:val="28"/>
          <w:szCs w:val="28"/>
        </w:rPr>
        <w:t>да объясняется   тем, что МБУ «Спортивная школа»</w:t>
      </w:r>
      <w:r w:rsidRPr="00FA65B5">
        <w:rPr>
          <w:rStyle w:val="a3"/>
          <w:b w:val="0"/>
          <w:sz w:val="28"/>
          <w:szCs w:val="28"/>
        </w:rPr>
        <w:t xml:space="preserve"> пгт.</w:t>
      </w:r>
      <w:r w:rsidR="00F87F1C" w:rsidRPr="00FA65B5">
        <w:rPr>
          <w:rStyle w:val="a3"/>
          <w:b w:val="0"/>
          <w:sz w:val="28"/>
          <w:szCs w:val="28"/>
        </w:rPr>
        <w:t xml:space="preserve"> </w:t>
      </w:r>
      <w:r w:rsidRPr="00FA65B5">
        <w:rPr>
          <w:rStyle w:val="a3"/>
          <w:b w:val="0"/>
          <w:sz w:val="28"/>
          <w:szCs w:val="28"/>
        </w:rPr>
        <w:t xml:space="preserve">Ноглики с 01.01.2020 </w:t>
      </w:r>
      <w:r w:rsidR="00F87F1C" w:rsidRPr="00FA65B5">
        <w:rPr>
          <w:rStyle w:val="a3"/>
          <w:b w:val="0"/>
          <w:sz w:val="28"/>
          <w:szCs w:val="28"/>
        </w:rPr>
        <w:t xml:space="preserve">года </w:t>
      </w:r>
      <w:r w:rsidR="00FA65B5" w:rsidRPr="00FA65B5">
        <w:rPr>
          <w:rStyle w:val="a3"/>
          <w:b w:val="0"/>
          <w:sz w:val="28"/>
          <w:szCs w:val="28"/>
        </w:rPr>
        <w:t xml:space="preserve">в соответствии с уставной деятельностью не   оказывает </w:t>
      </w:r>
      <w:r w:rsidR="00F87F1C" w:rsidRPr="00FA65B5">
        <w:rPr>
          <w:rStyle w:val="a3"/>
          <w:b w:val="0"/>
          <w:sz w:val="28"/>
          <w:szCs w:val="28"/>
        </w:rPr>
        <w:t>образовательные услуги</w:t>
      </w:r>
      <w:r w:rsidRPr="00FA65B5">
        <w:rPr>
          <w:rStyle w:val="a3"/>
          <w:b w:val="0"/>
          <w:sz w:val="28"/>
          <w:szCs w:val="28"/>
        </w:rPr>
        <w:t xml:space="preserve"> по обучению детей   по программам дополнительного образования</w:t>
      </w:r>
      <w:r w:rsidRPr="00454CD4">
        <w:rPr>
          <w:rStyle w:val="a3"/>
          <w:b w:val="0"/>
          <w:sz w:val="28"/>
          <w:szCs w:val="28"/>
        </w:rPr>
        <w:t>. Прогнозный показатель на 2022 год рассчитан с учетом введения в строй нового здания МБОУ ДО</w:t>
      </w:r>
      <w:r w:rsidR="00FA65B5">
        <w:rPr>
          <w:rStyle w:val="a3"/>
          <w:b w:val="0"/>
          <w:sz w:val="28"/>
          <w:szCs w:val="28"/>
        </w:rPr>
        <w:t xml:space="preserve"> «Центр творчества и воспитания».</w:t>
      </w:r>
    </w:p>
    <w:p w:rsidR="00454CD4" w:rsidRDefault="00454CD4" w:rsidP="004F6138">
      <w:pPr>
        <w:spacing w:line="360" w:lineRule="auto"/>
        <w:jc w:val="center"/>
        <w:rPr>
          <w:b/>
          <w:sz w:val="28"/>
          <w:szCs w:val="28"/>
        </w:rPr>
      </w:pPr>
    </w:p>
    <w:p w:rsidR="00D339AA" w:rsidRDefault="00D339AA" w:rsidP="004F6138">
      <w:pPr>
        <w:spacing w:line="360" w:lineRule="auto"/>
        <w:jc w:val="center"/>
        <w:rPr>
          <w:b/>
          <w:sz w:val="28"/>
          <w:szCs w:val="28"/>
        </w:rPr>
      </w:pPr>
      <w:r w:rsidRPr="00FB7D0A">
        <w:rPr>
          <w:b/>
          <w:sz w:val="28"/>
          <w:szCs w:val="28"/>
        </w:rPr>
        <w:t xml:space="preserve">Раздел </w:t>
      </w:r>
      <w:r w:rsidR="00726AB0">
        <w:rPr>
          <w:b/>
          <w:sz w:val="28"/>
          <w:szCs w:val="28"/>
        </w:rPr>
        <w:t>5</w:t>
      </w:r>
      <w:r w:rsidRPr="00FB7D0A">
        <w:rPr>
          <w:b/>
          <w:sz w:val="28"/>
          <w:szCs w:val="28"/>
        </w:rPr>
        <w:t xml:space="preserve"> «Культура»</w:t>
      </w:r>
    </w:p>
    <w:p w:rsidR="00454CD4" w:rsidRPr="00FB7D0A" w:rsidRDefault="00454CD4" w:rsidP="00454CD4">
      <w:pPr>
        <w:spacing w:line="360" w:lineRule="auto"/>
        <w:ind w:firstLine="708"/>
        <w:jc w:val="both"/>
        <w:rPr>
          <w:sz w:val="28"/>
          <w:szCs w:val="28"/>
        </w:rPr>
      </w:pPr>
      <w:r w:rsidRPr="00FB7D0A">
        <w:rPr>
          <w:sz w:val="28"/>
          <w:szCs w:val="28"/>
        </w:rPr>
        <w:t>Деятельность администрации в сфере культуры была направлена на выполнение задач, поставленных в основополагающих документах Президента Российской Федерации и Правительства Российской</w:t>
      </w:r>
      <w:r w:rsidRPr="00FB7D0A">
        <w:rPr>
          <w:sz w:val="28"/>
          <w:szCs w:val="28"/>
        </w:rPr>
        <w:tab/>
        <w:t xml:space="preserve"> Федерации, в том числе Указах Президента РФ от 7 мая 2012 года, на реализацию государственной программы «Развитие сферы культуры в Сахалинской области» на 2014-2020 годы»</w:t>
      </w:r>
      <w:r>
        <w:rPr>
          <w:sz w:val="28"/>
          <w:szCs w:val="28"/>
        </w:rPr>
        <w:t xml:space="preserve"> и </w:t>
      </w:r>
      <w:r w:rsidRPr="00FB7D0A">
        <w:rPr>
          <w:sz w:val="28"/>
          <w:szCs w:val="28"/>
        </w:rPr>
        <w:t>муниципальной программы</w:t>
      </w:r>
      <w:r w:rsidRPr="00FB7D0A">
        <w:rPr>
          <w:bCs/>
          <w:sz w:val="28"/>
          <w:szCs w:val="28"/>
        </w:rPr>
        <w:t xml:space="preserve"> </w:t>
      </w:r>
      <w:r w:rsidRPr="00FB7D0A">
        <w:rPr>
          <w:sz w:val="28"/>
          <w:szCs w:val="28"/>
        </w:rPr>
        <w:t>«Развитие культуры в муниципальном образовании «Городской округ Ногликский»</w:t>
      </w:r>
      <w:r>
        <w:rPr>
          <w:sz w:val="28"/>
          <w:szCs w:val="28"/>
        </w:rPr>
        <w:t xml:space="preserve">,  также на реализацию национального проекта «Культура» во исполнение Указа Президента РФ от 07.05.2018 №204.  </w:t>
      </w:r>
      <w:r w:rsidRPr="00FB7D0A">
        <w:rPr>
          <w:sz w:val="28"/>
          <w:szCs w:val="28"/>
        </w:rPr>
        <w:t>В 201</w:t>
      </w:r>
      <w:r>
        <w:rPr>
          <w:sz w:val="28"/>
          <w:szCs w:val="28"/>
        </w:rPr>
        <w:t>9</w:t>
      </w:r>
      <w:r w:rsidRPr="00FB7D0A">
        <w:rPr>
          <w:sz w:val="28"/>
          <w:szCs w:val="28"/>
        </w:rPr>
        <w:t xml:space="preserve"> году отрасль «Культура» развивалась в соответствии со следующими приоритетами:</w:t>
      </w:r>
    </w:p>
    <w:p w:rsidR="00454CD4" w:rsidRPr="00FB7D0A" w:rsidRDefault="00454CD4" w:rsidP="00454CD4">
      <w:pPr>
        <w:spacing w:line="360" w:lineRule="auto"/>
        <w:ind w:firstLine="708"/>
        <w:jc w:val="both"/>
        <w:rPr>
          <w:sz w:val="28"/>
          <w:szCs w:val="28"/>
        </w:rPr>
      </w:pPr>
      <w:r w:rsidRPr="00FB7D0A">
        <w:rPr>
          <w:sz w:val="28"/>
          <w:szCs w:val="28"/>
        </w:rPr>
        <w:t xml:space="preserve">- модернизация сферы культуры через содержательное и технологическое обновление деятельности учреждений; </w:t>
      </w:r>
    </w:p>
    <w:p w:rsidR="00454CD4" w:rsidRPr="00FB7D0A" w:rsidRDefault="00454CD4" w:rsidP="00454CD4">
      <w:pPr>
        <w:spacing w:line="360" w:lineRule="auto"/>
        <w:ind w:firstLine="708"/>
        <w:jc w:val="both"/>
        <w:rPr>
          <w:sz w:val="28"/>
          <w:szCs w:val="28"/>
        </w:rPr>
      </w:pPr>
      <w:r w:rsidRPr="00FB7D0A"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 xml:space="preserve"> укрепление российской гражданской идентичности на основе духовно-нравственных и культурных ценностей народов Российской Федерации</w:t>
      </w:r>
      <w:r w:rsidRPr="00FB7D0A">
        <w:rPr>
          <w:sz w:val="28"/>
          <w:szCs w:val="28"/>
        </w:rPr>
        <w:t>;</w:t>
      </w:r>
    </w:p>
    <w:p w:rsidR="00454CD4" w:rsidRPr="00FB7D0A" w:rsidRDefault="00454CD4" w:rsidP="00454CD4">
      <w:pPr>
        <w:spacing w:line="360" w:lineRule="auto"/>
        <w:ind w:firstLine="708"/>
        <w:jc w:val="both"/>
        <w:rPr>
          <w:sz w:val="28"/>
          <w:szCs w:val="28"/>
        </w:rPr>
      </w:pPr>
      <w:r w:rsidRPr="00FB7D0A">
        <w:rPr>
          <w:sz w:val="28"/>
          <w:szCs w:val="28"/>
        </w:rPr>
        <w:t>-формирование благоприятной сферы культурного досуга;</w:t>
      </w:r>
    </w:p>
    <w:p w:rsidR="00454CD4" w:rsidRPr="00FB7D0A" w:rsidRDefault="00454CD4" w:rsidP="00454CD4">
      <w:pPr>
        <w:spacing w:line="360" w:lineRule="auto"/>
        <w:ind w:firstLine="709"/>
        <w:jc w:val="both"/>
        <w:rPr>
          <w:sz w:val="28"/>
          <w:szCs w:val="28"/>
        </w:rPr>
      </w:pPr>
      <w:r w:rsidRPr="00FB7D0A">
        <w:rPr>
          <w:sz w:val="28"/>
          <w:szCs w:val="28"/>
        </w:rPr>
        <w:t>-сохранение культурно-исторического наследия и расширение доступа граждан к культурным ценностям и информации;</w:t>
      </w:r>
    </w:p>
    <w:p w:rsidR="00454CD4" w:rsidRDefault="00454CD4" w:rsidP="00454CD4">
      <w:pPr>
        <w:spacing w:line="360" w:lineRule="auto"/>
        <w:ind w:firstLine="709"/>
        <w:jc w:val="both"/>
        <w:rPr>
          <w:sz w:val="28"/>
          <w:szCs w:val="28"/>
        </w:rPr>
      </w:pPr>
      <w:r w:rsidRPr="00FB7D0A">
        <w:rPr>
          <w:sz w:val="28"/>
          <w:szCs w:val="28"/>
        </w:rPr>
        <w:t xml:space="preserve"> - проведение структурных изменений в отрасли, увязанных с повышение</w:t>
      </w:r>
      <w:r>
        <w:rPr>
          <w:sz w:val="28"/>
          <w:szCs w:val="28"/>
        </w:rPr>
        <w:t>м</w:t>
      </w:r>
      <w:r w:rsidRPr="00FB7D0A">
        <w:rPr>
          <w:sz w:val="28"/>
          <w:szCs w:val="28"/>
        </w:rPr>
        <w:t xml:space="preserve"> оплаты труда работников учреждений культуры, направленных на повышение эффективности их деятельности и качества предоставляемых услуг</w:t>
      </w:r>
      <w:r>
        <w:rPr>
          <w:sz w:val="28"/>
          <w:szCs w:val="28"/>
        </w:rPr>
        <w:t>;</w:t>
      </w:r>
    </w:p>
    <w:p w:rsidR="00454CD4" w:rsidRPr="00454CD4" w:rsidRDefault="00454CD4" w:rsidP="00454CD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поддержки волонтеров и развития добровольческих движений в сфере сохранения культурного наследия народов РФ.</w:t>
      </w:r>
    </w:p>
    <w:p w:rsidR="003B4C38" w:rsidRDefault="003B4C38" w:rsidP="004F6138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FB7D0A">
        <w:rPr>
          <w:b/>
          <w:i/>
          <w:sz w:val="28"/>
          <w:szCs w:val="28"/>
        </w:rPr>
        <w:t>Показатель 20 «Уровень фактической обеспеченности учреждениями культуры от нормативной потребности»</w:t>
      </w:r>
    </w:p>
    <w:p w:rsidR="00B940E5" w:rsidRPr="00172807" w:rsidRDefault="00454CD4" w:rsidP="00B940E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82214D">
        <w:rPr>
          <w:color w:val="000000" w:themeColor="text1"/>
          <w:sz w:val="28"/>
          <w:szCs w:val="28"/>
        </w:rPr>
        <w:t>По состоянию на 01 января 20</w:t>
      </w:r>
      <w:r>
        <w:rPr>
          <w:color w:val="000000" w:themeColor="text1"/>
          <w:sz w:val="28"/>
          <w:szCs w:val="28"/>
        </w:rPr>
        <w:t>20</w:t>
      </w:r>
      <w:r w:rsidRPr="0082214D">
        <w:rPr>
          <w:color w:val="000000" w:themeColor="text1"/>
          <w:sz w:val="28"/>
          <w:szCs w:val="28"/>
        </w:rPr>
        <w:t xml:space="preserve"> года сеть учреждений культуры округа включает в себя 11 учреждений: </w:t>
      </w:r>
      <w:r>
        <w:rPr>
          <w:color w:val="000000" w:themeColor="text1"/>
          <w:sz w:val="28"/>
          <w:szCs w:val="28"/>
        </w:rPr>
        <w:t xml:space="preserve">МБУК </w:t>
      </w:r>
      <w:r w:rsidRPr="0082214D">
        <w:rPr>
          <w:color w:val="000000" w:themeColor="text1"/>
          <w:sz w:val="28"/>
          <w:szCs w:val="28"/>
        </w:rPr>
        <w:t xml:space="preserve">Районный центр досуга, </w:t>
      </w:r>
      <w:r>
        <w:rPr>
          <w:color w:val="000000" w:themeColor="text1"/>
          <w:sz w:val="28"/>
          <w:szCs w:val="28"/>
        </w:rPr>
        <w:t xml:space="preserve">МБУК СДК с. Вал, МБУК СДК с. Ныш, МБУК </w:t>
      </w:r>
      <w:r w:rsidRPr="0082214D">
        <w:rPr>
          <w:color w:val="000000" w:themeColor="text1"/>
          <w:sz w:val="28"/>
          <w:szCs w:val="28"/>
        </w:rPr>
        <w:t xml:space="preserve">муниципальный краеведческий музей, </w:t>
      </w:r>
      <w:r>
        <w:rPr>
          <w:color w:val="000000" w:themeColor="text1"/>
          <w:sz w:val="28"/>
          <w:szCs w:val="28"/>
        </w:rPr>
        <w:t>МБУ ДО Д</w:t>
      </w:r>
      <w:r w:rsidRPr="0082214D">
        <w:rPr>
          <w:color w:val="000000" w:themeColor="text1"/>
          <w:sz w:val="28"/>
          <w:szCs w:val="28"/>
        </w:rPr>
        <w:t xml:space="preserve">етская школа искусств, </w:t>
      </w:r>
      <w:r>
        <w:rPr>
          <w:color w:val="000000" w:themeColor="text1"/>
          <w:sz w:val="28"/>
          <w:szCs w:val="28"/>
        </w:rPr>
        <w:t xml:space="preserve">МБУК Ногликская централизованная библиотечная система (районная библиотека им. В.М. </w:t>
      </w:r>
      <w:proofErr w:type="spellStart"/>
      <w:r>
        <w:rPr>
          <w:color w:val="000000" w:themeColor="text1"/>
          <w:sz w:val="28"/>
          <w:szCs w:val="28"/>
        </w:rPr>
        <w:t>Санги</w:t>
      </w:r>
      <w:proofErr w:type="spellEnd"/>
      <w:r>
        <w:rPr>
          <w:color w:val="000000" w:themeColor="text1"/>
          <w:sz w:val="28"/>
          <w:szCs w:val="28"/>
        </w:rPr>
        <w:t xml:space="preserve">, </w:t>
      </w:r>
      <w:r w:rsidRPr="0082214D">
        <w:rPr>
          <w:color w:val="000000" w:themeColor="text1"/>
          <w:sz w:val="28"/>
          <w:szCs w:val="28"/>
        </w:rPr>
        <w:t>детская библиотека, 4- библиотеки-филиалы</w:t>
      </w:r>
      <w:r>
        <w:rPr>
          <w:color w:val="000000" w:themeColor="text1"/>
          <w:sz w:val="28"/>
          <w:szCs w:val="28"/>
        </w:rPr>
        <w:t>)</w:t>
      </w:r>
      <w:r w:rsidRPr="0082214D">
        <w:rPr>
          <w:color w:val="000000" w:themeColor="text1"/>
          <w:sz w:val="28"/>
          <w:szCs w:val="28"/>
        </w:rPr>
        <w:t>. Учреждения формируют и предлагают населению широкий спектр культурных, образова</w:t>
      </w:r>
      <w:r w:rsidR="00172807">
        <w:rPr>
          <w:color w:val="000000" w:themeColor="text1"/>
          <w:sz w:val="28"/>
          <w:szCs w:val="28"/>
        </w:rPr>
        <w:t>тельных и информационных услуг.</w:t>
      </w:r>
    </w:p>
    <w:p w:rsidR="007E0E79" w:rsidRDefault="007E0E79" w:rsidP="004F6138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FB7D0A">
        <w:rPr>
          <w:b/>
          <w:i/>
          <w:sz w:val="28"/>
          <w:szCs w:val="28"/>
        </w:rPr>
        <w:t>Показатель 20.1</w:t>
      </w:r>
      <w:r w:rsidR="003B4C38" w:rsidRPr="00FB7D0A">
        <w:rPr>
          <w:b/>
          <w:i/>
          <w:sz w:val="28"/>
          <w:szCs w:val="28"/>
        </w:rPr>
        <w:t xml:space="preserve"> «Уровень фактической обеспеченности клубами и учреждениями клубного типа от нормативной потребности»</w:t>
      </w:r>
    </w:p>
    <w:p w:rsidR="00454CD4" w:rsidRPr="00454CD4" w:rsidRDefault="00454CD4" w:rsidP="00454CD4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В соответствии с методическими рекомендациями субъектам РФ и органам местного самоуправления по развитию сети организаций культуры, утвержденными министерством культуры РФ от 02.08.2017 №Р-965, норматив обеспеченности культурно-досуговыми учреждениями для муниципального образования «Городской округ Ногликский» составляет 3 единицы. Фактическое число КДУ в настоящее время – 3 единицы. Таким образом, </w:t>
      </w:r>
      <w:r>
        <w:rPr>
          <w:bCs/>
          <w:iCs/>
          <w:sz w:val="28"/>
          <w:szCs w:val="28"/>
        </w:rPr>
        <w:lastRenderedPageBreak/>
        <w:t>муниципальное образования «Городской округ Ногликский» обеспечено данными учреждениями в полном объеме, показатель составляет 100%. Изменение показателя в 2020-2022 году не планируется.</w:t>
      </w:r>
    </w:p>
    <w:p w:rsidR="007E0E79" w:rsidRDefault="007E0E79" w:rsidP="004F6138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FB7D0A">
        <w:rPr>
          <w:b/>
          <w:i/>
          <w:sz w:val="28"/>
          <w:szCs w:val="28"/>
        </w:rPr>
        <w:t>Показатель 20.2</w:t>
      </w:r>
      <w:r w:rsidR="003B4C38" w:rsidRPr="00FB7D0A">
        <w:rPr>
          <w:b/>
          <w:i/>
          <w:sz w:val="28"/>
          <w:szCs w:val="28"/>
        </w:rPr>
        <w:t xml:space="preserve"> «Уровень фактической обеспеченности библиотеками от нормативной потребности»</w:t>
      </w:r>
    </w:p>
    <w:p w:rsidR="00454CD4" w:rsidRPr="00FB7D0A" w:rsidRDefault="00454CD4" w:rsidP="00454CD4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Cs/>
          <w:iCs/>
          <w:sz w:val="28"/>
          <w:szCs w:val="28"/>
        </w:rPr>
        <w:t xml:space="preserve">В соответствии с методическими рекомендациями субъектам РФ и органам местного самоуправления по развитию сети организаций культуры, утвержденными министерством культуры РФ от 02.08.2017 №Р-965, нормативная потребность в библиотеках для муниципального образования «Городской округ Ногликский» составляет 5 единиц. Фактическое число в настоящее время – 6 единиц (1-центральная, 1- детская, 4 библиотеки-филиалы). Таким образом, муниципальное образования «Городской округ Ногликский» обеспечено данными учреждениями в полном объеме, показатель составляет 120%. Изменение показателя в 2020-2022 году не планируется. </w:t>
      </w:r>
    </w:p>
    <w:p w:rsidR="007E0E79" w:rsidRDefault="007E0E79" w:rsidP="004F6138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FB7D0A">
        <w:rPr>
          <w:b/>
          <w:i/>
          <w:sz w:val="28"/>
          <w:szCs w:val="28"/>
        </w:rPr>
        <w:t>Показатель 20.3</w:t>
      </w:r>
      <w:r w:rsidR="003B4C38" w:rsidRPr="00FB7D0A">
        <w:rPr>
          <w:b/>
          <w:i/>
          <w:sz w:val="28"/>
          <w:szCs w:val="28"/>
        </w:rPr>
        <w:t xml:space="preserve"> «Уровень фактической обеспеченности парками культуры и отдыха от нормативной потребности»</w:t>
      </w:r>
    </w:p>
    <w:p w:rsidR="00454CD4" w:rsidRPr="00653969" w:rsidRDefault="00B940E5" w:rsidP="00454CD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A6061C">
        <w:rPr>
          <w:color w:val="000000" w:themeColor="text1"/>
          <w:sz w:val="28"/>
          <w:szCs w:val="28"/>
        </w:rPr>
        <w:t xml:space="preserve">Значение показателя составляет «0» </w:t>
      </w:r>
      <w:r w:rsidR="00453CE8" w:rsidRPr="00A6061C">
        <w:rPr>
          <w:color w:val="000000" w:themeColor="text1"/>
          <w:sz w:val="28"/>
          <w:szCs w:val="28"/>
        </w:rPr>
        <w:t>т.</w:t>
      </w:r>
      <w:r w:rsidR="00A6061C">
        <w:rPr>
          <w:color w:val="000000" w:themeColor="text1"/>
          <w:sz w:val="28"/>
          <w:szCs w:val="28"/>
        </w:rPr>
        <w:t xml:space="preserve"> </w:t>
      </w:r>
      <w:r w:rsidR="00453CE8" w:rsidRPr="00A6061C">
        <w:rPr>
          <w:color w:val="000000" w:themeColor="text1"/>
          <w:sz w:val="28"/>
          <w:szCs w:val="28"/>
        </w:rPr>
        <w:t xml:space="preserve">к </w:t>
      </w:r>
      <w:r w:rsidRPr="00A6061C">
        <w:rPr>
          <w:color w:val="000000" w:themeColor="text1"/>
          <w:sz w:val="28"/>
          <w:szCs w:val="28"/>
        </w:rPr>
        <w:t>н</w:t>
      </w:r>
      <w:r w:rsidR="00454CD4" w:rsidRPr="00A6061C">
        <w:rPr>
          <w:color w:val="000000" w:themeColor="text1"/>
          <w:sz w:val="28"/>
          <w:szCs w:val="28"/>
        </w:rPr>
        <w:t>а территории муниципального образования парков культуры и отдыха нет. В прогнозном периоде увеличивать показатель не планируется.</w:t>
      </w:r>
    </w:p>
    <w:p w:rsidR="007E0E79" w:rsidRPr="00FB7D0A" w:rsidRDefault="007E0E79" w:rsidP="004F6138">
      <w:pPr>
        <w:spacing w:line="360" w:lineRule="auto"/>
        <w:ind w:firstLine="708"/>
        <w:jc w:val="both"/>
        <w:rPr>
          <w:b/>
          <w:bCs/>
          <w:i/>
          <w:sz w:val="28"/>
          <w:szCs w:val="28"/>
        </w:rPr>
      </w:pPr>
      <w:r w:rsidRPr="00FB7D0A">
        <w:rPr>
          <w:b/>
          <w:bCs/>
          <w:i/>
          <w:sz w:val="28"/>
          <w:szCs w:val="28"/>
        </w:rPr>
        <w:t>Показатель 21</w:t>
      </w:r>
      <w:r w:rsidR="003B4C38" w:rsidRPr="00FB7D0A">
        <w:rPr>
          <w:b/>
          <w:bCs/>
          <w:i/>
          <w:sz w:val="28"/>
          <w:szCs w:val="28"/>
        </w:rPr>
        <w:t xml:space="preserve"> «Доля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</w:t>
      </w:r>
      <w:r w:rsidR="00FB1079" w:rsidRPr="00FB7D0A">
        <w:rPr>
          <w:b/>
          <w:bCs/>
          <w:i/>
          <w:sz w:val="28"/>
          <w:szCs w:val="28"/>
        </w:rPr>
        <w:t>учреждений культуры»</w:t>
      </w:r>
    </w:p>
    <w:p w:rsidR="00454CD4" w:rsidRPr="00454CD4" w:rsidRDefault="00454CD4" w:rsidP="00454CD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F2B24">
        <w:rPr>
          <w:color w:val="000000" w:themeColor="text1"/>
          <w:sz w:val="28"/>
          <w:szCs w:val="28"/>
        </w:rPr>
        <w:t>Доля муниципальных учреждений культуры, здания которых находятся в аварийном состоянии или требуют капитального ремонта</w:t>
      </w:r>
      <w:r>
        <w:rPr>
          <w:color w:val="000000" w:themeColor="text1"/>
          <w:sz w:val="28"/>
          <w:szCs w:val="28"/>
        </w:rPr>
        <w:t>,</w:t>
      </w:r>
      <w:r w:rsidRPr="009F2B24">
        <w:rPr>
          <w:color w:val="000000" w:themeColor="text1"/>
          <w:sz w:val="28"/>
          <w:szCs w:val="28"/>
        </w:rPr>
        <w:t xml:space="preserve"> в общем количестве муниципальных учреждений составляет </w:t>
      </w:r>
      <w:r w:rsidRPr="009F2B24">
        <w:rPr>
          <w:b/>
          <w:i/>
          <w:color w:val="000000" w:themeColor="text1"/>
          <w:sz w:val="28"/>
          <w:szCs w:val="28"/>
        </w:rPr>
        <w:t xml:space="preserve">– </w:t>
      </w:r>
      <w:r w:rsidRPr="009F2B24">
        <w:rPr>
          <w:color w:val="000000" w:themeColor="text1"/>
          <w:sz w:val="28"/>
          <w:szCs w:val="28"/>
        </w:rPr>
        <w:t>33,3</w:t>
      </w:r>
      <w:r w:rsidRPr="009F2B24">
        <w:rPr>
          <w:b/>
          <w:i/>
          <w:color w:val="000000" w:themeColor="text1"/>
          <w:sz w:val="28"/>
          <w:szCs w:val="28"/>
        </w:rPr>
        <w:t>%</w:t>
      </w:r>
      <w:r w:rsidRPr="009F2B24">
        <w:rPr>
          <w:color w:val="000000" w:themeColor="text1"/>
          <w:sz w:val="28"/>
          <w:szCs w:val="28"/>
        </w:rPr>
        <w:t xml:space="preserve"> (2 здания из 6 требуют: 1 </w:t>
      </w:r>
      <w:r>
        <w:rPr>
          <w:color w:val="000000" w:themeColor="text1"/>
          <w:sz w:val="28"/>
          <w:szCs w:val="28"/>
        </w:rPr>
        <w:t xml:space="preserve">- </w:t>
      </w:r>
      <w:r w:rsidRPr="009F2B24">
        <w:rPr>
          <w:color w:val="000000" w:themeColor="text1"/>
          <w:sz w:val="28"/>
          <w:szCs w:val="28"/>
        </w:rPr>
        <w:t xml:space="preserve">здание нового строительства (муниципальный краеведческий музей), в 1 здании - РЦД требуется капитальный ремонт стен в зрительном зале).  Необходимо строительство здания музея в центре поселка, которое </w:t>
      </w:r>
      <w:r w:rsidRPr="009F2B24">
        <w:rPr>
          <w:color w:val="000000" w:themeColor="text1"/>
          <w:sz w:val="28"/>
          <w:szCs w:val="28"/>
        </w:rPr>
        <w:lastRenderedPageBreak/>
        <w:t>будет соответствовать санитарным и пожарным требованиям. В настоящее время здание, в котором располагается музей, не соответствует современным требованиям: отсутствуют условия размещения и хранения уникальных экспонатов, не</w:t>
      </w:r>
      <w:r>
        <w:rPr>
          <w:color w:val="000000" w:themeColor="text1"/>
          <w:sz w:val="28"/>
          <w:szCs w:val="28"/>
        </w:rPr>
        <w:t xml:space="preserve"> </w:t>
      </w:r>
      <w:r w:rsidRPr="009F2B24">
        <w:rPr>
          <w:color w:val="000000" w:themeColor="text1"/>
          <w:sz w:val="28"/>
          <w:szCs w:val="28"/>
        </w:rPr>
        <w:t xml:space="preserve">достаточно площадей для размещения экспозиций, нет возможности представить посетителям основное число предметов.  Расположение музея не отвечает стандартам качества предоставляемой услуги.  Строительство музея планируется </w:t>
      </w:r>
      <w:r>
        <w:rPr>
          <w:color w:val="000000" w:themeColor="text1"/>
          <w:sz w:val="28"/>
          <w:szCs w:val="28"/>
        </w:rPr>
        <w:t xml:space="preserve">через включение в АИП </w:t>
      </w:r>
      <w:r w:rsidRPr="009F2B24">
        <w:rPr>
          <w:color w:val="000000" w:themeColor="text1"/>
          <w:sz w:val="28"/>
          <w:szCs w:val="28"/>
        </w:rPr>
        <w:t>в 202</w:t>
      </w:r>
      <w:r>
        <w:rPr>
          <w:color w:val="000000" w:themeColor="text1"/>
          <w:sz w:val="28"/>
          <w:szCs w:val="28"/>
        </w:rPr>
        <w:t>1-2022</w:t>
      </w:r>
      <w:r w:rsidRPr="009F2B24">
        <w:rPr>
          <w:color w:val="000000" w:themeColor="text1"/>
          <w:sz w:val="28"/>
          <w:szCs w:val="28"/>
        </w:rPr>
        <w:t xml:space="preserve"> году</w:t>
      </w:r>
      <w:r>
        <w:rPr>
          <w:color w:val="000000" w:themeColor="text1"/>
          <w:sz w:val="28"/>
          <w:szCs w:val="28"/>
        </w:rPr>
        <w:t xml:space="preserve">. В настоящее время ведется работа по определению местоположения нового здания для разработки ПСД. </w:t>
      </w:r>
    </w:p>
    <w:p w:rsidR="007E0E79" w:rsidRDefault="007E0E79" w:rsidP="004F6138">
      <w:pPr>
        <w:spacing w:line="360" w:lineRule="auto"/>
        <w:ind w:firstLine="708"/>
        <w:jc w:val="both"/>
        <w:rPr>
          <w:b/>
          <w:bCs/>
          <w:i/>
          <w:sz w:val="28"/>
          <w:szCs w:val="28"/>
        </w:rPr>
      </w:pPr>
      <w:r w:rsidRPr="00FB7D0A">
        <w:rPr>
          <w:b/>
          <w:bCs/>
          <w:i/>
          <w:sz w:val="28"/>
          <w:szCs w:val="28"/>
        </w:rPr>
        <w:t>Показатель 22</w:t>
      </w:r>
      <w:r w:rsidR="00FB1079" w:rsidRPr="00FB7D0A">
        <w:rPr>
          <w:b/>
          <w:bCs/>
          <w:i/>
          <w:sz w:val="28"/>
          <w:szCs w:val="28"/>
        </w:rPr>
        <w:t xml:space="preserve"> «Доля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собственности»</w:t>
      </w:r>
    </w:p>
    <w:p w:rsidR="00AD6DF4" w:rsidRPr="00653969" w:rsidRDefault="00AD6DF4" w:rsidP="00AD6DF4">
      <w:pPr>
        <w:spacing w:line="360" w:lineRule="auto"/>
        <w:ind w:firstLine="708"/>
        <w:jc w:val="both"/>
        <w:rPr>
          <w:bCs/>
          <w:color w:val="000000" w:themeColor="text1"/>
          <w:sz w:val="28"/>
          <w:szCs w:val="28"/>
        </w:rPr>
      </w:pPr>
      <w:r w:rsidRPr="00653969">
        <w:rPr>
          <w:bCs/>
          <w:color w:val="000000" w:themeColor="text1"/>
          <w:sz w:val="28"/>
          <w:szCs w:val="28"/>
        </w:rPr>
        <w:t>Доля объектов культурного наследия, находящихся в муниципальной собственности и требующих консервации или реставрации</w:t>
      </w:r>
      <w:r>
        <w:rPr>
          <w:bCs/>
          <w:color w:val="000000" w:themeColor="text1"/>
          <w:sz w:val="28"/>
          <w:szCs w:val="28"/>
        </w:rPr>
        <w:t>,</w:t>
      </w:r>
      <w:r w:rsidRPr="00653969">
        <w:rPr>
          <w:bCs/>
          <w:color w:val="000000" w:themeColor="text1"/>
          <w:sz w:val="28"/>
          <w:szCs w:val="28"/>
        </w:rPr>
        <w:t xml:space="preserve"> в общем количестве объектов культурного наследия</w:t>
      </w:r>
      <w:r>
        <w:rPr>
          <w:bCs/>
          <w:color w:val="000000" w:themeColor="text1"/>
          <w:sz w:val="28"/>
          <w:szCs w:val="28"/>
        </w:rPr>
        <w:t>,</w:t>
      </w:r>
      <w:r w:rsidRPr="00653969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 xml:space="preserve">находящихся </w:t>
      </w:r>
      <w:r w:rsidRPr="00653969">
        <w:rPr>
          <w:bCs/>
          <w:color w:val="000000" w:themeColor="text1"/>
          <w:sz w:val="28"/>
          <w:szCs w:val="28"/>
        </w:rPr>
        <w:t>в муниципальной</w:t>
      </w:r>
      <w:r>
        <w:rPr>
          <w:bCs/>
          <w:color w:val="000000" w:themeColor="text1"/>
          <w:sz w:val="28"/>
          <w:szCs w:val="28"/>
        </w:rPr>
        <w:t xml:space="preserve"> </w:t>
      </w:r>
      <w:r w:rsidR="00635CA9">
        <w:rPr>
          <w:bCs/>
          <w:color w:val="000000" w:themeColor="text1"/>
          <w:sz w:val="28"/>
          <w:szCs w:val="28"/>
        </w:rPr>
        <w:t xml:space="preserve">собственности составила 50% </w:t>
      </w:r>
      <w:r w:rsidR="00635CA9" w:rsidRPr="00653969">
        <w:rPr>
          <w:bCs/>
          <w:color w:val="000000" w:themeColor="text1"/>
          <w:sz w:val="28"/>
          <w:szCs w:val="28"/>
        </w:rPr>
        <w:t>в</w:t>
      </w:r>
      <w:r w:rsidR="00FB1B49">
        <w:rPr>
          <w:bCs/>
          <w:color w:val="000000" w:themeColor="text1"/>
          <w:sz w:val="28"/>
          <w:szCs w:val="28"/>
        </w:rPr>
        <w:t xml:space="preserve"> 2017 г., в</w:t>
      </w:r>
      <w:r w:rsidR="00635CA9">
        <w:rPr>
          <w:bCs/>
          <w:color w:val="000000" w:themeColor="text1"/>
          <w:sz w:val="28"/>
          <w:szCs w:val="28"/>
        </w:rPr>
        <w:t xml:space="preserve"> 2018 г. и в 2019 году</w:t>
      </w:r>
      <w:r w:rsidRPr="00653969">
        <w:rPr>
          <w:bCs/>
          <w:color w:val="000000" w:themeColor="text1"/>
          <w:sz w:val="28"/>
          <w:szCs w:val="28"/>
        </w:rPr>
        <w:t>.</w:t>
      </w:r>
    </w:p>
    <w:p w:rsidR="00454CD4" w:rsidRPr="00FB7D0A" w:rsidRDefault="00635CA9" w:rsidP="00FB1B49">
      <w:pPr>
        <w:spacing w:line="360" w:lineRule="auto"/>
        <w:ind w:firstLine="708"/>
        <w:jc w:val="both"/>
        <w:rPr>
          <w:b/>
          <w:bCs/>
          <w:i/>
          <w:sz w:val="28"/>
          <w:szCs w:val="28"/>
        </w:rPr>
      </w:pPr>
      <w:r w:rsidRPr="00635CA9">
        <w:rPr>
          <w:color w:val="000000" w:themeColor="text1"/>
          <w:sz w:val="28"/>
          <w:szCs w:val="28"/>
        </w:rPr>
        <w:t xml:space="preserve">В 2020 году показатель останется на уровне 50%. </w:t>
      </w:r>
      <w:r w:rsidR="00FB1B49" w:rsidRPr="00635CA9">
        <w:rPr>
          <w:color w:val="000000" w:themeColor="text1"/>
          <w:sz w:val="28"/>
          <w:szCs w:val="28"/>
        </w:rPr>
        <w:t>Памятник</w:t>
      </w:r>
      <w:r w:rsidRPr="00635CA9">
        <w:rPr>
          <w:color w:val="000000" w:themeColor="text1"/>
          <w:sz w:val="28"/>
          <w:szCs w:val="28"/>
        </w:rPr>
        <w:t>у</w:t>
      </w:r>
      <w:r w:rsidR="00FB1B49" w:rsidRPr="00635CA9">
        <w:rPr>
          <w:color w:val="000000" w:themeColor="text1"/>
          <w:sz w:val="28"/>
          <w:szCs w:val="28"/>
        </w:rPr>
        <w:t xml:space="preserve"> истории</w:t>
      </w:r>
      <w:r w:rsidR="00AD6DF4" w:rsidRPr="00635CA9">
        <w:rPr>
          <w:color w:val="000000" w:themeColor="text1"/>
          <w:sz w:val="28"/>
          <w:szCs w:val="28"/>
        </w:rPr>
        <w:t xml:space="preserve"> </w:t>
      </w:r>
      <w:r w:rsidR="00FB1B49" w:rsidRPr="00635CA9">
        <w:rPr>
          <w:color w:val="000000" w:themeColor="text1"/>
          <w:sz w:val="28"/>
          <w:szCs w:val="28"/>
        </w:rPr>
        <w:t>«</w:t>
      </w:r>
      <w:r w:rsidR="00AD6DF4" w:rsidRPr="00635CA9">
        <w:rPr>
          <w:color w:val="000000" w:themeColor="text1"/>
          <w:sz w:val="28"/>
          <w:szCs w:val="28"/>
        </w:rPr>
        <w:t>Памятный знак в честь Амурской экспедиции Г.И. Невельского</w:t>
      </w:r>
      <w:r w:rsidR="00FB1B49" w:rsidRPr="00635CA9">
        <w:rPr>
          <w:color w:val="000000" w:themeColor="text1"/>
          <w:sz w:val="28"/>
          <w:szCs w:val="28"/>
        </w:rPr>
        <w:t>» планируется провести реставрацию в 2020 году. В связи с этим, плановый показатель на 2021 и 2022 годы составит 0%.</w:t>
      </w:r>
      <w:r w:rsidR="00AD6DF4" w:rsidRPr="00635CA9">
        <w:rPr>
          <w:color w:val="000000" w:themeColor="text1"/>
          <w:sz w:val="28"/>
          <w:szCs w:val="28"/>
        </w:rPr>
        <w:t xml:space="preserve"> </w:t>
      </w:r>
    </w:p>
    <w:p w:rsidR="00172807" w:rsidRPr="00FB7D0A" w:rsidRDefault="00D339AA" w:rsidP="00172807">
      <w:pPr>
        <w:spacing w:line="360" w:lineRule="auto"/>
        <w:jc w:val="center"/>
        <w:rPr>
          <w:b/>
          <w:sz w:val="28"/>
          <w:szCs w:val="28"/>
        </w:rPr>
      </w:pPr>
      <w:r w:rsidRPr="00FB7D0A">
        <w:rPr>
          <w:b/>
          <w:sz w:val="28"/>
          <w:szCs w:val="28"/>
        </w:rPr>
        <w:t xml:space="preserve">Раздел </w:t>
      </w:r>
      <w:r w:rsidR="00726AB0">
        <w:rPr>
          <w:b/>
          <w:sz w:val="28"/>
          <w:szCs w:val="28"/>
        </w:rPr>
        <w:t>6</w:t>
      </w:r>
      <w:r w:rsidRPr="00FB7D0A">
        <w:rPr>
          <w:b/>
          <w:sz w:val="28"/>
          <w:szCs w:val="28"/>
        </w:rPr>
        <w:t xml:space="preserve"> «Физическая культура</w:t>
      </w:r>
      <w:r w:rsidR="00D95D6F">
        <w:rPr>
          <w:b/>
          <w:sz w:val="28"/>
          <w:szCs w:val="28"/>
        </w:rPr>
        <w:t xml:space="preserve"> и спорт</w:t>
      </w:r>
      <w:r w:rsidRPr="00FB7D0A">
        <w:rPr>
          <w:b/>
          <w:sz w:val="28"/>
          <w:szCs w:val="28"/>
        </w:rPr>
        <w:t>»</w:t>
      </w:r>
    </w:p>
    <w:p w:rsidR="00201411" w:rsidRDefault="00201411" w:rsidP="004F6138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FB7D0A">
        <w:rPr>
          <w:b/>
          <w:i/>
          <w:sz w:val="28"/>
          <w:szCs w:val="28"/>
        </w:rPr>
        <w:t>Показатель 23</w:t>
      </w:r>
      <w:r w:rsidR="00FB1079" w:rsidRPr="00FB7D0A">
        <w:rPr>
          <w:b/>
          <w:i/>
          <w:sz w:val="28"/>
          <w:szCs w:val="28"/>
        </w:rPr>
        <w:t xml:space="preserve"> «Доля населения, систематически занимающегося физической культурой и спортом»</w:t>
      </w:r>
    </w:p>
    <w:p w:rsidR="00AD6DF4" w:rsidRPr="00653969" w:rsidRDefault="00AD6DF4" w:rsidP="00AD6DF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53969">
        <w:rPr>
          <w:color w:val="000000" w:themeColor="text1"/>
          <w:sz w:val="28"/>
          <w:szCs w:val="28"/>
        </w:rPr>
        <w:t xml:space="preserve">Доля населения, систематически занимающегося физической культурой и спортом, в общей численности населения </w:t>
      </w:r>
      <w:r>
        <w:rPr>
          <w:color w:val="000000" w:themeColor="text1"/>
          <w:sz w:val="28"/>
          <w:szCs w:val="28"/>
        </w:rPr>
        <w:t>в 2019 году составила 42,1%.</w:t>
      </w:r>
    </w:p>
    <w:p w:rsidR="00AD6DF4" w:rsidRPr="00453CE8" w:rsidRDefault="00AD6DF4" w:rsidP="00AD6DF4">
      <w:pPr>
        <w:spacing w:line="360" w:lineRule="auto"/>
        <w:ind w:firstLine="708"/>
        <w:rPr>
          <w:color w:val="000000" w:themeColor="text1"/>
          <w:sz w:val="28"/>
          <w:szCs w:val="28"/>
        </w:rPr>
      </w:pPr>
      <w:r w:rsidRPr="00653969">
        <w:rPr>
          <w:color w:val="000000" w:themeColor="text1"/>
          <w:sz w:val="28"/>
          <w:szCs w:val="28"/>
        </w:rPr>
        <w:t xml:space="preserve">         </w:t>
      </w:r>
      <w:r w:rsidRPr="00453CE8">
        <w:rPr>
          <w:color w:val="000000" w:themeColor="text1"/>
          <w:sz w:val="28"/>
          <w:szCs w:val="28"/>
        </w:rPr>
        <w:t>2017 г.  - 39,3 %</w:t>
      </w:r>
    </w:p>
    <w:p w:rsidR="00AD6DF4" w:rsidRPr="00653969" w:rsidRDefault="00AD6DF4" w:rsidP="00AD6DF4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453CE8">
        <w:rPr>
          <w:color w:val="000000" w:themeColor="text1"/>
          <w:sz w:val="28"/>
          <w:szCs w:val="28"/>
        </w:rPr>
        <w:t xml:space="preserve">         2018 г. – 42,2%</w:t>
      </w:r>
    </w:p>
    <w:p w:rsidR="00AD6DF4" w:rsidRPr="00653969" w:rsidRDefault="00A6061C" w:rsidP="00AD6DF4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Снижение показателя </w:t>
      </w:r>
      <w:r w:rsidR="00AD6DF4">
        <w:rPr>
          <w:color w:val="000000" w:themeColor="text1"/>
          <w:sz w:val="28"/>
          <w:szCs w:val="28"/>
        </w:rPr>
        <w:t xml:space="preserve">связано с закрытием спортивного зала в СОШ №2 и увеличенной нагрузкой на спортивные залы в СОШ №1, а также со снижением общей численности населения в возрасте от 3 до 79 лет. </w:t>
      </w:r>
    </w:p>
    <w:p w:rsidR="00AD6DF4" w:rsidRPr="00AD6DF4" w:rsidRDefault="00AD6DF4" w:rsidP="00AD6DF4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65396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За отчетный период н</w:t>
      </w:r>
      <w:r w:rsidRPr="00653969">
        <w:rPr>
          <w:color w:val="000000" w:themeColor="text1"/>
          <w:sz w:val="28"/>
          <w:szCs w:val="28"/>
        </w:rPr>
        <w:t>а территории МО было проведено более 1</w:t>
      </w:r>
      <w:r>
        <w:rPr>
          <w:color w:val="000000" w:themeColor="text1"/>
          <w:sz w:val="28"/>
          <w:szCs w:val="28"/>
        </w:rPr>
        <w:t>57</w:t>
      </w:r>
      <w:r w:rsidRPr="00653969">
        <w:rPr>
          <w:color w:val="000000" w:themeColor="text1"/>
          <w:sz w:val="28"/>
          <w:szCs w:val="28"/>
        </w:rPr>
        <w:t xml:space="preserve"> спортивных мероприятий: традиционные соревнования по лыжным гонкам «Лыжня России», соревнования по легкой атлетике «Кросс </w:t>
      </w:r>
      <w:r>
        <w:rPr>
          <w:color w:val="000000" w:themeColor="text1"/>
          <w:sz w:val="28"/>
          <w:szCs w:val="28"/>
        </w:rPr>
        <w:t>Н</w:t>
      </w:r>
      <w:r w:rsidRPr="00653969">
        <w:rPr>
          <w:color w:val="000000" w:themeColor="text1"/>
          <w:sz w:val="28"/>
          <w:szCs w:val="28"/>
        </w:rPr>
        <w:t>ации», турниры по футболу и хоккею с шайбой, соревнования по национальным видам спорта. Проводились спортивные праздники, посвященные Дню физкультурника, Дню округа, Дню работников нефтяной и газовой промышленности</w:t>
      </w:r>
      <w:r>
        <w:rPr>
          <w:color w:val="000000" w:themeColor="text1"/>
          <w:sz w:val="28"/>
          <w:szCs w:val="28"/>
        </w:rPr>
        <w:t>; соревнования в рамках ежегодной спартакиады между предприятиями, учреждениями и организациями.</w:t>
      </w:r>
      <w:r w:rsidRPr="00653969">
        <w:rPr>
          <w:color w:val="000000" w:themeColor="text1"/>
          <w:sz w:val="28"/>
          <w:szCs w:val="28"/>
        </w:rPr>
        <w:t xml:space="preserve"> В прогнозируемом периоде данный показатель будет увеличиваться с </w:t>
      </w:r>
      <w:r>
        <w:rPr>
          <w:color w:val="000000" w:themeColor="text1"/>
          <w:sz w:val="28"/>
          <w:szCs w:val="28"/>
        </w:rPr>
        <w:t>42,1</w:t>
      </w:r>
      <w:r w:rsidRPr="00653969">
        <w:rPr>
          <w:color w:val="000000" w:themeColor="text1"/>
          <w:sz w:val="28"/>
          <w:szCs w:val="28"/>
        </w:rPr>
        <w:t xml:space="preserve">%    до </w:t>
      </w:r>
      <w:r>
        <w:rPr>
          <w:color w:val="000000" w:themeColor="text1"/>
          <w:sz w:val="28"/>
          <w:szCs w:val="28"/>
        </w:rPr>
        <w:t>48,3</w:t>
      </w:r>
      <w:r w:rsidRPr="00653969">
        <w:rPr>
          <w:color w:val="000000" w:themeColor="text1"/>
          <w:sz w:val="28"/>
          <w:szCs w:val="28"/>
        </w:rPr>
        <w:t xml:space="preserve"> %.       </w:t>
      </w:r>
    </w:p>
    <w:p w:rsidR="00AD6DF4" w:rsidRPr="00FB7D0A" w:rsidRDefault="00201411" w:rsidP="00641046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FB7D0A">
        <w:rPr>
          <w:b/>
          <w:i/>
          <w:sz w:val="28"/>
          <w:szCs w:val="28"/>
        </w:rPr>
        <w:t>Показатель 23.1</w:t>
      </w:r>
      <w:r w:rsidR="002E3618" w:rsidRPr="00FB7D0A">
        <w:rPr>
          <w:sz w:val="28"/>
          <w:szCs w:val="28"/>
        </w:rPr>
        <w:t xml:space="preserve"> </w:t>
      </w:r>
      <w:r w:rsidR="002E3618" w:rsidRPr="00FB7D0A">
        <w:rPr>
          <w:b/>
          <w:i/>
          <w:sz w:val="28"/>
          <w:szCs w:val="28"/>
        </w:rPr>
        <w:t>«Доля обучающихся, систематически занимающихся физической культурой и спортом</w:t>
      </w:r>
      <w:r w:rsidR="007C439C" w:rsidRPr="00FB7D0A">
        <w:rPr>
          <w:b/>
          <w:i/>
          <w:sz w:val="28"/>
          <w:szCs w:val="28"/>
        </w:rPr>
        <w:t>,</w:t>
      </w:r>
      <w:r w:rsidR="002E3618" w:rsidRPr="00FB7D0A">
        <w:rPr>
          <w:b/>
          <w:i/>
          <w:sz w:val="28"/>
          <w:szCs w:val="28"/>
        </w:rPr>
        <w:t xml:space="preserve"> в общей численности обучающихся»</w:t>
      </w:r>
    </w:p>
    <w:p w:rsidR="00641046" w:rsidRPr="00641046" w:rsidRDefault="00641046" w:rsidP="00641046">
      <w:pPr>
        <w:spacing w:line="360" w:lineRule="auto"/>
        <w:ind w:firstLine="708"/>
        <w:jc w:val="both"/>
        <w:rPr>
          <w:sz w:val="28"/>
          <w:szCs w:val="28"/>
        </w:rPr>
      </w:pPr>
      <w:r w:rsidRPr="00A6061C">
        <w:rPr>
          <w:color w:val="000000" w:themeColor="text1"/>
          <w:sz w:val="28"/>
          <w:szCs w:val="28"/>
        </w:rPr>
        <w:t xml:space="preserve">Доля обучающихся, систематически занимающихся физической культурой и спортом, в общей </w:t>
      </w:r>
      <w:proofErr w:type="gramStart"/>
      <w:r w:rsidRPr="00A6061C">
        <w:rPr>
          <w:color w:val="000000" w:themeColor="text1"/>
          <w:sz w:val="28"/>
          <w:szCs w:val="28"/>
        </w:rPr>
        <w:t>численности</w:t>
      </w:r>
      <w:proofErr w:type="gramEnd"/>
      <w:r w:rsidRPr="00A6061C">
        <w:rPr>
          <w:color w:val="000000" w:themeColor="text1"/>
          <w:sz w:val="28"/>
          <w:szCs w:val="28"/>
        </w:rPr>
        <w:t xml:space="preserve"> обучающихся </w:t>
      </w:r>
      <w:r w:rsidR="00A6061C" w:rsidRPr="00A6061C">
        <w:rPr>
          <w:color w:val="000000" w:themeColor="text1"/>
          <w:sz w:val="28"/>
          <w:szCs w:val="28"/>
        </w:rPr>
        <w:t xml:space="preserve">в 2017 году составила 67,8%, в 2018 – 72,1 </w:t>
      </w:r>
      <w:r w:rsidR="00FB1B49" w:rsidRPr="00A6061C">
        <w:rPr>
          <w:color w:val="000000" w:themeColor="text1"/>
          <w:sz w:val="28"/>
          <w:szCs w:val="28"/>
        </w:rPr>
        <w:t xml:space="preserve">%, </w:t>
      </w:r>
      <w:r w:rsidR="00FB1B49" w:rsidRPr="00FB1B49">
        <w:rPr>
          <w:color w:val="000000" w:themeColor="text1"/>
          <w:sz w:val="28"/>
          <w:szCs w:val="28"/>
        </w:rPr>
        <w:t>в</w:t>
      </w:r>
      <w:r w:rsidRPr="00FB1B49">
        <w:rPr>
          <w:color w:val="000000" w:themeColor="text1"/>
          <w:sz w:val="28"/>
          <w:szCs w:val="28"/>
        </w:rPr>
        <w:t xml:space="preserve"> 2019 году составила </w:t>
      </w:r>
      <w:r w:rsidRPr="00FB1B49">
        <w:rPr>
          <w:sz w:val="28"/>
          <w:szCs w:val="28"/>
        </w:rPr>
        <w:t>60,8%.</w:t>
      </w:r>
      <w:r w:rsidR="00A6061C" w:rsidRPr="00FB1B49">
        <w:rPr>
          <w:sz w:val="28"/>
          <w:szCs w:val="28"/>
        </w:rPr>
        <w:t xml:space="preserve"> Снижение показателя объясняется тем, что</w:t>
      </w:r>
      <w:r w:rsidR="00FB1B49" w:rsidRPr="00FB1B49">
        <w:rPr>
          <w:sz w:val="28"/>
          <w:szCs w:val="28"/>
        </w:rPr>
        <w:t xml:space="preserve"> 2018 году</w:t>
      </w:r>
      <w:r w:rsidR="00A6061C" w:rsidRPr="00FB1B49">
        <w:rPr>
          <w:sz w:val="28"/>
          <w:szCs w:val="28"/>
        </w:rPr>
        <w:t xml:space="preserve"> </w:t>
      </w:r>
      <w:r w:rsidR="00FB1B49" w:rsidRPr="00FB1B49">
        <w:rPr>
          <w:sz w:val="28"/>
          <w:szCs w:val="28"/>
        </w:rPr>
        <w:t>был ликвидирован спортивный за</w:t>
      </w:r>
      <w:r w:rsidR="00FB1B49">
        <w:rPr>
          <w:sz w:val="28"/>
          <w:szCs w:val="28"/>
        </w:rPr>
        <w:t xml:space="preserve">л при СОШ №2, а здание СОШ №1 не достаточно для планового распределения нагрузки для занятий физической культурой и </w:t>
      </w:r>
      <w:r w:rsidR="00635CA9">
        <w:rPr>
          <w:sz w:val="28"/>
          <w:szCs w:val="28"/>
        </w:rPr>
        <w:t>спортом среди</w:t>
      </w:r>
      <w:r w:rsidR="00FB1B49">
        <w:rPr>
          <w:sz w:val="28"/>
          <w:szCs w:val="28"/>
        </w:rPr>
        <w:t xml:space="preserve"> обучающихся. </w:t>
      </w:r>
    </w:p>
    <w:p w:rsidR="00641046" w:rsidRPr="00653969" w:rsidRDefault="00A6061C" w:rsidP="00641046">
      <w:pPr>
        <w:spacing w:line="360" w:lineRule="auto"/>
        <w:ind w:firstLine="708"/>
        <w:jc w:val="both"/>
        <w:rPr>
          <w:b/>
          <w:color w:val="000000" w:themeColor="text1"/>
          <w:sz w:val="28"/>
          <w:szCs w:val="28"/>
        </w:rPr>
      </w:pPr>
      <w:r>
        <w:rPr>
          <w:sz w:val="28"/>
          <w:szCs w:val="28"/>
        </w:rPr>
        <w:t>В 2020 году</w:t>
      </w:r>
      <w:r w:rsidR="00641046" w:rsidRPr="00641046">
        <w:rPr>
          <w:sz w:val="28"/>
          <w:szCs w:val="28"/>
        </w:rPr>
        <w:t xml:space="preserve"> планируется увеличение доли обучающихся, систематически занимающихся физической культурой и спортом в общей </w:t>
      </w:r>
      <w:r w:rsidR="00FB1B49">
        <w:rPr>
          <w:sz w:val="28"/>
          <w:szCs w:val="28"/>
        </w:rPr>
        <w:t>численности,</w:t>
      </w:r>
      <w:r>
        <w:rPr>
          <w:sz w:val="28"/>
          <w:szCs w:val="28"/>
        </w:rPr>
        <w:t xml:space="preserve"> обучающихся до 81%, в 2021 г – 82,5 %, в 2022 году – 84,5%. </w:t>
      </w:r>
      <w:r w:rsidR="00641046" w:rsidRPr="00635CA9">
        <w:rPr>
          <w:sz w:val="28"/>
          <w:szCs w:val="28"/>
        </w:rPr>
        <w:t xml:space="preserve">Рост показателя планируется за счет </w:t>
      </w:r>
      <w:r w:rsidR="00635CA9" w:rsidRPr="00635CA9">
        <w:rPr>
          <w:sz w:val="28"/>
          <w:szCs w:val="28"/>
        </w:rPr>
        <w:t>внедрения</w:t>
      </w:r>
      <w:r w:rsidR="00641046" w:rsidRPr="00635CA9">
        <w:rPr>
          <w:sz w:val="28"/>
          <w:szCs w:val="28"/>
        </w:rPr>
        <w:t xml:space="preserve"> дополнительных программ </w:t>
      </w:r>
      <w:r w:rsidR="00635CA9" w:rsidRPr="00635CA9">
        <w:rPr>
          <w:color w:val="000000" w:themeColor="text1"/>
          <w:sz w:val="28"/>
          <w:szCs w:val="28"/>
        </w:rPr>
        <w:t xml:space="preserve">по спортивной подготовке, ввода в эксплантацию в пгт Ноглики спортивной площадке на стадионе «Лесной», спортивной площадке в пер. </w:t>
      </w:r>
      <w:proofErr w:type="spellStart"/>
      <w:r w:rsidR="00635CA9">
        <w:rPr>
          <w:color w:val="000000" w:themeColor="text1"/>
          <w:sz w:val="28"/>
          <w:szCs w:val="28"/>
        </w:rPr>
        <w:t>Лиманский</w:t>
      </w:r>
      <w:proofErr w:type="spellEnd"/>
      <w:r w:rsidR="00635CA9">
        <w:rPr>
          <w:color w:val="000000" w:themeColor="text1"/>
          <w:sz w:val="28"/>
          <w:szCs w:val="28"/>
        </w:rPr>
        <w:t xml:space="preserve"> и ввода в эксплуатацию (в 2022 году) крытого ледового корта.</w:t>
      </w:r>
    </w:p>
    <w:p w:rsidR="00AD6DF4" w:rsidRDefault="00AD6DF4" w:rsidP="0064104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AD6DF4" w:rsidRDefault="00AD6DF4" w:rsidP="00AD6DF4">
      <w:pPr>
        <w:spacing w:line="360" w:lineRule="auto"/>
        <w:rPr>
          <w:b/>
          <w:sz w:val="28"/>
          <w:szCs w:val="28"/>
        </w:rPr>
      </w:pPr>
    </w:p>
    <w:p w:rsidR="00172807" w:rsidRPr="00A6061C" w:rsidRDefault="00D339AA" w:rsidP="00A6061C">
      <w:pPr>
        <w:spacing w:line="360" w:lineRule="auto"/>
        <w:jc w:val="center"/>
        <w:rPr>
          <w:b/>
          <w:sz w:val="28"/>
          <w:szCs w:val="28"/>
        </w:rPr>
      </w:pPr>
      <w:r w:rsidRPr="00FB7D0A">
        <w:rPr>
          <w:b/>
          <w:sz w:val="28"/>
          <w:szCs w:val="28"/>
        </w:rPr>
        <w:t xml:space="preserve">Раздел </w:t>
      </w:r>
      <w:r w:rsidR="00726AB0">
        <w:rPr>
          <w:b/>
          <w:sz w:val="28"/>
          <w:szCs w:val="28"/>
        </w:rPr>
        <w:t>7</w:t>
      </w:r>
      <w:r w:rsidRPr="00FB7D0A">
        <w:rPr>
          <w:b/>
          <w:sz w:val="28"/>
          <w:szCs w:val="28"/>
        </w:rPr>
        <w:t xml:space="preserve"> «Жилищное строительств</w:t>
      </w:r>
      <w:r w:rsidR="00A6061C">
        <w:rPr>
          <w:b/>
          <w:sz w:val="28"/>
          <w:szCs w:val="28"/>
        </w:rPr>
        <w:t>о и обеспечение граждан жильем»</w:t>
      </w:r>
    </w:p>
    <w:p w:rsidR="002E3618" w:rsidRDefault="00D95D6F" w:rsidP="004F6138">
      <w:pPr>
        <w:spacing w:line="360" w:lineRule="auto"/>
        <w:ind w:firstLine="567"/>
        <w:jc w:val="both"/>
        <w:rPr>
          <w:b/>
          <w:i/>
          <w:iCs/>
          <w:sz w:val="28"/>
          <w:szCs w:val="28"/>
        </w:rPr>
      </w:pPr>
      <w:r w:rsidRPr="004656A7">
        <w:rPr>
          <w:b/>
          <w:i/>
          <w:iCs/>
          <w:sz w:val="28"/>
          <w:szCs w:val="28"/>
        </w:rPr>
        <w:t>Показатель</w:t>
      </w:r>
      <w:r>
        <w:rPr>
          <w:b/>
          <w:i/>
          <w:iCs/>
          <w:sz w:val="28"/>
          <w:szCs w:val="28"/>
        </w:rPr>
        <w:t xml:space="preserve"> </w:t>
      </w:r>
      <w:r w:rsidRPr="004656A7">
        <w:rPr>
          <w:b/>
          <w:i/>
          <w:iCs/>
          <w:sz w:val="28"/>
          <w:szCs w:val="28"/>
        </w:rPr>
        <w:t>24</w:t>
      </w:r>
      <w:r w:rsidR="002E3618" w:rsidRPr="004656A7">
        <w:rPr>
          <w:b/>
          <w:i/>
          <w:iCs/>
          <w:sz w:val="28"/>
          <w:szCs w:val="28"/>
        </w:rPr>
        <w:t xml:space="preserve"> «Общая площадь жилых помещений, приходящаяся в среднем на одного жителя</w:t>
      </w:r>
      <w:r w:rsidR="007C439C" w:rsidRPr="004656A7">
        <w:rPr>
          <w:b/>
          <w:i/>
          <w:iCs/>
          <w:sz w:val="28"/>
          <w:szCs w:val="28"/>
        </w:rPr>
        <w:t>,</w:t>
      </w:r>
      <w:r w:rsidR="007C439C" w:rsidRPr="00FB7D0A">
        <w:rPr>
          <w:b/>
          <w:i/>
          <w:iCs/>
          <w:sz w:val="28"/>
          <w:szCs w:val="28"/>
        </w:rPr>
        <w:t xml:space="preserve"> - всего</w:t>
      </w:r>
      <w:r w:rsidR="002E3618" w:rsidRPr="00FB7D0A">
        <w:rPr>
          <w:b/>
          <w:i/>
          <w:iCs/>
          <w:sz w:val="28"/>
          <w:szCs w:val="28"/>
        </w:rPr>
        <w:t>»</w:t>
      </w:r>
    </w:p>
    <w:p w:rsidR="00950789" w:rsidRPr="00726AB0" w:rsidRDefault="00726AB0" w:rsidP="004F6138">
      <w:pPr>
        <w:spacing w:line="360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З</w:t>
      </w:r>
      <w:r w:rsidR="00950789" w:rsidRPr="00726AB0">
        <w:rPr>
          <w:iCs/>
          <w:sz w:val="28"/>
          <w:szCs w:val="28"/>
        </w:rPr>
        <w:t>начение</w:t>
      </w:r>
      <w:r>
        <w:rPr>
          <w:iCs/>
          <w:sz w:val="28"/>
          <w:szCs w:val="28"/>
        </w:rPr>
        <w:t xml:space="preserve"> показателя в 2017 голу составило 26,3 кв. метра на одного жителя, в 2018 году – 26,1 кв. м, в 2019 году – 24,6 кв. м.</w:t>
      </w:r>
    </w:p>
    <w:p w:rsidR="00726AB0" w:rsidRDefault="004656A7" w:rsidP="004656A7">
      <w:pPr>
        <w:spacing w:line="360" w:lineRule="auto"/>
        <w:ind w:firstLine="567"/>
        <w:jc w:val="both"/>
        <w:rPr>
          <w:sz w:val="28"/>
          <w:szCs w:val="28"/>
        </w:rPr>
      </w:pPr>
      <w:r w:rsidRPr="004656A7">
        <w:rPr>
          <w:sz w:val="28"/>
          <w:szCs w:val="28"/>
        </w:rPr>
        <w:t>Снижение показателя в 2019 году связано со снижением общей площади жилых помещений (введено в эксплуатацию 3,3 тыс. м2, выведено и снесено аварийного жилья 3,9 тыс. м2) и увеличения численности населения муниципального образования.</w:t>
      </w:r>
    </w:p>
    <w:p w:rsidR="004656A7" w:rsidRPr="004656A7" w:rsidRDefault="004656A7" w:rsidP="004656A7">
      <w:pPr>
        <w:spacing w:line="360" w:lineRule="auto"/>
        <w:ind w:firstLine="567"/>
        <w:jc w:val="both"/>
        <w:rPr>
          <w:sz w:val="28"/>
          <w:szCs w:val="28"/>
        </w:rPr>
      </w:pPr>
      <w:r w:rsidRPr="004656A7">
        <w:rPr>
          <w:sz w:val="28"/>
          <w:szCs w:val="28"/>
        </w:rPr>
        <w:t xml:space="preserve"> Показатель на 2020 год планируется на уровне 2019 года </w:t>
      </w:r>
      <w:r w:rsidR="00726AB0">
        <w:rPr>
          <w:sz w:val="28"/>
          <w:szCs w:val="28"/>
        </w:rPr>
        <w:t xml:space="preserve">и составит 24,6 кв. м. </w:t>
      </w:r>
      <w:r w:rsidRPr="004656A7">
        <w:rPr>
          <w:sz w:val="28"/>
          <w:szCs w:val="28"/>
        </w:rPr>
        <w:t>(сниже</w:t>
      </w:r>
      <w:r w:rsidR="00726AB0">
        <w:rPr>
          <w:sz w:val="28"/>
          <w:szCs w:val="28"/>
        </w:rPr>
        <w:t>ние темпов строительства жилья).</w:t>
      </w:r>
      <w:r w:rsidRPr="004656A7">
        <w:rPr>
          <w:sz w:val="28"/>
          <w:szCs w:val="28"/>
        </w:rPr>
        <w:t xml:space="preserve"> </w:t>
      </w:r>
      <w:r w:rsidR="00726AB0">
        <w:rPr>
          <w:sz w:val="28"/>
          <w:szCs w:val="28"/>
        </w:rPr>
        <w:t>П</w:t>
      </w:r>
      <w:r w:rsidRPr="004656A7">
        <w:rPr>
          <w:sz w:val="28"/>
          <w:szCs w:val="28"/>
        </w:rPr>
        <w:t xml:space="preserve">оказатель на 2021 год планируется </w:t>
      </w:r>
      <w:r w:rsidR="00726AB0">
        <w:rPr>
          <w:sz w:val="28"/>
          <w:szCs w:val="28"/>
        </w:rPr>
        <w:t xml:space="preserve">в размере 24,57 кв. м., с незначительным </w:t>
      </w:r>
      <w:r w:rsidRPr="004656A7">
        <w:rPr>
          <w:sz w:val="28"/>
          <w:szCs w:val="28"/>
        </w:rPr>
        <w:t>снижением в связи с увеличением численности насел</w:t>
      </w:r>
      <w:r w:rsidR="00726AB0">
        <w:rPr>
          <w:sz w:val="28"/>
          <w:szCs w:val="28"/>
        </w:rPr>
        <w:t>ения муниципального образования. На</w:t>
      </w:r>
      <w:r w:rsidRPr="004656A7">
        <w:rPr>
          <w:sz w:val="28"/>
          <w:szCs w:val="28"/>
        </w:rPr>
        <w:t xml:space="preserve"> 2022 год планируется </w:t>
      </w:r>
      <w:r w:rsidR="00726AB0">
        <w:rPr>
          <w:sz w:val="28"/>
          <w:szCs w:val="28"/>
        </w:rPr>
        <w:t xml:space="preserve">увеличить </w:t>
      </w:r>
      <w:r w:rsidR="00D95D6F">
        <w:rPr>
          <w:sz w:val="28"/>
          <w:szCs w:val="28"/>
        </w:rPr>
        <w:t xml:space="preserve">показатель </w:t>
      </w:r>
      <w:r w:rsidR="00D95D6F" w:rsidRPr="004656A7">
        <w:rPr>
          <w:sz w:val="28"/>
          <w:szCs w:val="28"/>
        </w:rPr>
        <w:t>за</w:t>
      </w:r>
      <w:r w:rsidRPr="004656A7">
        <w:rPr>
          <w:sz w:val="28"/>
          <w:szCs w:val="28"/>
        </w:rPr>
        <w:t xml:space="preserve"> счет увеличения общей площади жилых помещений (за счет нового строительства жилья).</w:t>
      </w:r>
    </w:p>
    <w:p w:rsidR="002A579F" w:rsidRDefault="00136747" w:rsidP="004F6138">
      <w:pPr>
        <w:spacing w:line="360" w:lineRule="auto"/>
        <w:ind w:firstLine="567"/>
        <w:jc w:val="both"/>
        <w:rPr>
          <w:b/>
          <w:i/>
          <w:iCs/>
          <w:sz w:val="28"/>
          <w:szCs w:val="28"/>
        </w:rPr>
      </w:pPr>
      <w:r w:rsidRPr="00FB7D0A">
        <w:rPr>
          <w:b/>
          <w:i/>
          <w:iCs/>
          <w:sz w:val="28"/>
          <w:szCs w:val="28"/>
        </w:rPr>
        <w:t>П</w:t>
      </w:r>
      <w:r w:rsidR="00B83FDE" w:rsidRPr="00FB7D0A">
        <w:rPr>
          <w:b/>
          <w:i/>
          <w:iCs/>
          <w:sz w:val="28"/>
          <w:szCs w:val="28"/>
        </w:rPr>
        <w:t>оказател</w:t>
      </w:r>
      <w:r w:rsidRPr="00FB7D0A">
        <w:rPr>
          <w:b/>
          <w:i/>
          <w:iCs/>
          <w:sz w:val="28"/>
          <w:szCs w:val="28"/>
        </w:rPr>
        <w:t>ь</w:t>
      </w:r>
      <w:r w:rsidR="00B83FDE" w:rsidRPr="00FB7D0A">
        <w:rPr>
          <w:b/>
          <w:i/>
          <w:iCs/>
          <w:sz w:val="28"/>
          <w:szCs w:val="28"/>
        </w:rPr>
        <w:t xml:space="preserve"> </w:t>
      </w:r>
      <w:r w:rsidR="002A579F" w:rsidRPr="00FB7D0A">
        <w:rPr>
          <w:b/>
          <w:i/>
          <w:iCs/>
          <w:sz w:val="28"/>
          <w:szCs w:val="28"/>
        </w:rPr>
        <w:t>24.1</w:t>
      </w:r>
      <w:r w:rsidR="00772F74" w:rsidRPr="00FB7D0A">
        <w:rPr>
          <w:b/>
          <w:i/>
          <w:iCs/>
          <w:sz w:val="28"/>
          <w:szCs w:val="28"/>
        </w:rPr>
        <w:t xml:space="preserve"> «Общая площадь жилых помещений, введенная в действие за один год, приходящаяся в среднем на одного жителя»</w:t>
      </w:r>
    </w:p>
    <w:p w:rsidR="00D7693A" w:rsidRPr="00AD6DF4" w:rsidRDefault="005B2F9E" w:rsidP="00D7693A">
      <w:pPr>
        <w:spacing w:line="360" w:lineRule="auto"/>
        <w:ind w:firstLine="567"/>
        <w:jc w:val="both"/>
        <w:rPr>
          <w:sz w:val="28"/>
          <w:szCs w:val="28"/>
        </w:rPr>
      </w:pPr>
      <w:r w:rsidRPr="005B2F9E">
        <w:rPr>
          <w:iCs/>
          <w:sz w:val="28"/>
          <w:szCs w:val="28"/>
        </w:rPr>
        <w:t>Общая площадь жилых помещений, введенная в действие за один год, приходящаяся в среднем на одного жителя</w:t>
      </w:r>
      <w:r w:rsidRPr="00AD6D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2017 году составила 0,78 кв. м, в 2018 году – 0,19 кв. м., в 2019 году – 0,37 кв. м. </w:t>
      </w:r>
      <w:r w:rsidR="00D7693A">
        <w:rPr>
          <w:sz w:val="28"/>
          <w:szCs w:val="28"/>
        </w:rPr>
        <w:t>Показатель в 2019 голу увеличился</w:t>
      </w:r>
      <w:r w:rsidR="00AD6DF4" w:rsidRPr="00AD6DF4">
        <w:rPr>
          <w:sz w:val="28"/>
          <w:szCs w:val="28"/>
        </w:rPr>
        <w:t xml:space="preserve"> </w:t>
      </w:r>
      <w:r w:rsidR="00D7693A">
        <w:rPr>
          <w:sz w:val="28"/>
          <w:szCs w:val="28"/>
        </w:rPr>
        <w:t xml:space="preserve">за счет ввода домов. Всего в 2019 году </w:t>
      </w:r>
      <w:r w:rsidR="00D7693A" w:rsidRPr="00AD6DF4">
        <w:rPr>
          <w:sz w:val="28"/>
          <w:szCs w:val="28"/>
        </w:rPr>
        <w:t>было</w:t>
      </w:r>
      <w:r w:rsidR="00AD6DF4" w:rsidRPr="00AD6DF4">
        <w:rPr>
          <w:sz w:val="28"/>
          <w:szCs w:val="28"/>
        </w:rPr>
        <w:t xml:space="preserve"> введено</w:t>
      </w:r>
      <w:r w:rsidR="00AD6DF4" w:rsidRPr="00AD6DF4">
        <w:rPr>
          <w:color w:val="FF0000"/>
          <w:sz w:val="28"/>
          <w:szCs w:val="28"/>
        </w:rPr>
        <w:t xml:space="preserve"> </w:t>
      </w:r>
      <w:r w:rsidR="00AD6DF4" w:rsidRPr="00AD6DF4">
        <w:rPr>
          <w:sz w:val="28"/>
          <w:szCs w:val="28"/>
        </w:rPr>
        <w:t>4024 м</w:t>
      </w:r>
      <w:r w:rsidR="00AD6DF4" w:rsidRPr="00AD6DF4">
        <w:rPr>
          <w:sz w:val="28"/>
          <w:szCs w:val="28"/>
          <w:vertAlign w:val="superscript"/>
        </w:rPr>
        <w:t>2</w:t>
      </w:r>
      <w:r w:rsidR="00AD6DF4" w:rsidRPr="00AD6DF4">
        <w:rPr>
          <w:sz w:val="28"/>
          <w:szCs w:val="28"/>
        </w:rPr>
        <w:t>, в том числе 1302 м</w:t>
      </w:r>
      <w:r w:rsidR="00AD6DF4" w:rsidRPr="00AD6DF4">
        <w:rPr>
          <w:sz w:val="28"/>
          <w:szCs w:val="28"/>
          <w:vertAlign w:val="superscript"/>
        </w:rPr>
        <w:t>2</w:t>
      </w:r>
      <w:r w:rsidR="00AD6DF4" w:rsidRPr="00AD6DF4">
        <w:rPr>
          <w:color w:val="FF0000"/>
          <w:sz w:val="28"/>
          <w:szCs w:val="28"/>
        </w:rPr>
        <w:t xml:space="preserve"> </w:t>
      </w:r>
      <w:r w:rsidR="00AD6DF4" w:rsidRPr="00AD6DF4">
        <w:rPr>
          <w:sz w:val="28"/>
          <w:szCs w:val="28"/>
        </w:rPr>
        <w:t>– индивидуальные жилые дома.</w:t>
      </w:r>
    </w:p>
    <w:p w:rsidR="00AD6DF4" w:rsidRPr="00D7693A" w:rsidRDefault="00D7693A" w:rsidP="00AD6DF4">
      <w:pPr>
        <w:spacing w:line="360" w:lineRule="auto"/>
        <w:ind w:firstLine="567"/>
        <w:jc w:val="both"/>
        <w:rPr>
          <w:sz w:val="28"/>
          <w:szCs w:val="28"/>
        </w:rPr>
      </w:pPr>
      <w:r w:rsidRPr="00D7693A">
        <w:rPr>
          <w:sz w:val="28"/>
          <w:szCs w:val="28"/>
        </w:rPr>
        <w:t>В 2020</w:t>
      </w:r>
      <w:r w:rsidR="00950789" w:rsidRPr="00D7693A">
        <w:rPr>
          <w:sz w:val="28"/>
          <w:szCs w:val="28"/>
        </w:rPr>
        <w:t>-2022</w:t>
      </w:r>
      <w:r w:rsidR="00AD6DF4" w:rsidRPr="00D7693A">
        <w:rPr>
          <w:sz w:val="28"/>
          <w:szCs w:val="28"/>
        </w:rPr>
        <w:t xml:space="preserve"> годах планируется строительство многоквартирных жилых домов площадью</w:t>
      </w:r>
      <w:r w:rsidR="00AD6DF4" w:rsidRPr="00D7693A">
        <w:rPr>
          <w:color w:val="FF0000"/>
          <w:sz w:val="28"/>
          <w:szCs w:val="28"/>
        </w:rPr>
        <w:t xml:space="preserve"> </w:t>
      </w:r>
      <w:r w:rsidR="00AD6DF4" w:rsidRPr="00D7693A">
        <w:rPr>
          <w:sz w:val="28"/>
          <w:szCs w:val="28"/>
        </w:rPr>
        <w:t>35</w:t>
      </w:r>
      <w:r w:rsidR="00AD6DF4" w:rsidRPr="00D7693A">
        <w:rPr>
          <w:sz w:val="28"/>
          <w:szCs w:val="28"/>
          <w:lang w:val="en-US"/>
        </w:rPr>
        <w:t> </w:t>
      </w:r>
      <w:r w:rsidR="00AD6DF4" w:rsidRPr="00D7693A">
        <w:rPr>
          <w:sz w:val="28"/>
          <w:szCs w:val="28"/>
        </w:rPr>
        <w:t>542 м</w:t>
      </w:r>
      <w:r w:rsidR="00AD6DF4" w:rsidRPr="00D7693A">
        <w:rPr>
          <w:sz w:val="28"/>
          <w:szCs w:val="28"/>
          <w:vertAlign w:val="superscript"/>
        </w:rPr>
        <w:t>2</w:t>
      </w:r>
      <w:r w:rsidR="00AD6DF4" w:rsidRPr="00D7693A">
        <w:rPr>
          <w:sz w:val="28"/>
          <w:szCs w:val="28"/>
        </w:rPr>
        <w:t>. В указанные многоквартирные жилые дома будут переселены граждане, чьи дома были признаны аварийными, также будут построены арендные и ипотечные дома.</w:t>
      </w:r>
    </w:p>
    <w:p w:rsidR="00AD6DF4" w:rsidRPr="00AD6DF4" w:rsidRDefault="00AD6DF4" w:rsidP="00AD6DF4">
      <w:pPr>
        <w:spacing w:line="360" w:lineRule="auto"/>
        <w:ind w:firstLine="567"/>
        <w:jc w:val="both"/>
        <w:rPr>
          <w:sz w:val="28"/>
          <w:szCs w:val="28"/>
        </w:rPr>
      </w:pPr>
      <w:r w:rsidRPr="00D7693A">
        <w:rPr>
          <w:sz w:val="28"/>
          <w:szCs w:val="28"/>
        </w:rPr>
        <w:t xml:space="preserve">В целях </w:t>
      </w:r>
      <w:r w:rsidR="00D7693A" w:rsidRPr="00D7693A">
        <w:rPr>
          <w:sz w:val="28"/>
          <w:szCs w:val="28"/>
        </w:rPr>
        <w:t>реализации планов по строительству жилья, администрацией муниципального образования планируется выполнить</w:t>
      </w:r>
      <w:r w:rsidRPr="00D7693A">
        <w:rPr>
          <w:sz w:val="28"/>
          <w:szCs w:val="28"/>
        </w:rPr>
        <w:t xml:space="preserve"> ряд мероприятий:</w:t>
      </w:r>
    </w:p>
    <w:p w:rsidR="00AD6DF4" w:rsidRPr="00AD6DF4" w:rsidRDefault="00D7693A" w:rsidP="00AD6DF4">
      <w:pPr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сформировать земельные участки</w:t>
      </w:r>
      <w:r w:rsidR="00AD6DF4" w:rsidRPr="00AD6DF4">
        <w:rPr>
          <w:sz w:val="28"/>
          <w:szCs w:val="28"/>
        </w:rPr>
        <w:t xml:space="preserve"> (проведение кадастровых работ, постановка земельного участка на государственный кадастр недвижимости)</w:t>
      </w:r>
    </w:p>
    <w:p w:rsidR="00AD6DF4" w:rsidRDefault="00D7693A" w:rsidP="00AD6DF4">
      <w:pPr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муниципальные заказы</w:t>
      </w:r>
      <w:r w:rsidR="00AD6DF4" w:rsidRPr="00AD6DF4">
        <w:rPr>
          <w:sz w:val="28"/>
          <w:szCs w:val="28"/>
        </w:rPr>
        <w:t xml:space="preserve"> на приобретение у застройщиков жилых помещений.</w:t>
      </w:r>
    </w:p>
    <w:p w:rsidR="00D7693A" w:rsidRPr="00AD6DF4" w:rsidRDefault="00D7693A" w:rsidP="00D7693A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2020 году показатель прогнозируется на уровне 0,1 кв. м., в 2021 году – 0,47 кв. м., в 2022 году – 0,33 кв. м.</w:t>
      </w:r>
    </w:p>
    <w:p w:rsidR="004D0817" w:rsidRDefault="004D0817" w:rsidP="004F6138">
      <w:pPr>
        <w:pStyle w:val="1"/>
        <w:shd w:val="clear" w:color="auto" w:fill="auto"/>
        <w:spacing w:line="360" w:lineRule="auto"/>
        <w:ind w:left="20" w:firstLine="780"/>
        <w:jc w:val="both"/>
        <w:rPr>
          <w:b/>
          <w:i/>
          <w:sz w:val="28"/>
          <w:szCs w:val="28"/>
        </w:rPr>
      </w:pPr>
      <w:r w:rsidRPr="00FD67F1">
        <w:rPr>
          <w:b/>
          <w:i/>
          <w:sz w:val="28"/>
          <w:szCs w:val="28"/>
        </w:rPr>
        <w:t>П</w:t>
      </w:r>
      <w:r w:rsidR="002A579F" w:rsidRPr="00FD67F1">
        <w:rPr>
          <w:b/>
          <w:i/>
          <w:sz w:val="28"/>
          <w:szCs w:val="28"/>
        </w:rPr>
        <w:t>оказатель 25</w:t>
      </w:r>
      <w:r w:rsidR="00772F74" w:rsidRPr="00FD67F1">
        <w:rPr>
          <w:b/>
          <w:i/>
          <w:sz w:val="28"/>
          <w:szCs w:val="28"/>
        </w:rPr>
        <w:t xml:space="preserve"> «Площадь земельных участков, предоставленных для</w:t>
      </w:r>
      <w:r w:rsidR="00772F74" w:rsidRPr="00FB7D0A">
        <w:rPr>
          <w:b/>
          <w:i/>
          <w:sz w:val="28"/>
          <w:szCs w:val="28"/>
        </w:rPr>
        <w:t xml:space="preserve"> строительства в расчете на 10 тыс. человек населения, всего»</w:t>
      </w:r>
    </w:p>
    <w:p w:rsidR="004318B3" w:rsidRDefault="004318B3" w:rsidP="004318B3">
      <w:pPr>
        <w:pStyle w:val="1"/>
        <w:shd w:val="clear" w:color="auto" w:fill="auto"/>
        <w:spacing w:line="360" w:lineRule="auto"/>
        <w:ind w:left="20" w:firstLine="780"/>
        <w:jc w:val="both"/>
        <w:rPr>
          <w:sz w:val="28"/>
          <w:szCs w:val="28"/>
        </w:rPr>
      </w:pPr>
      <w:r w:rsidRPr="00AA5EC3">
        <w:rPr>
          <w:sz w:val="28"/>
          <w:szCs w:val="28"/>
        </w:rPr>
        <w:t>Показатель,</w:t>
      </w:r>
      <w:r w:rsidR="00726AB0">
        <w:rPr>
          <w:sz w:val="28"/>
          <w:szCs w:val="28"/>
        </w:rPr>
        <w:t xml:space="preserve"> достигнутый в течение отчетных</w:t>
      </w:r>
      <w:r w:rsidRPr="00AA5EC3">
        <w:rPr>
          <w:sz w:val="28"/>
          <w:szCs w:val="28"/>
        </w:rPr>
        <w:t xml:space="preserve"> перио</w:t>
      </w:r>
      <w:r>
        <w:rPr>
          <w:sz w:val="28"/>
          <w:szCs w:val="28"/>
        </w:rPr>
        <w:t>д</w:t>
      </w:r>
      <w:r w:rsidR="00726AB0">
        <w:rPr>
          <w:sz w:val="28"/>
          <w:szCs w:val="28"/>
        </w:rPr>
        <w:t>ов</w:t>
      </w:r>
      <w:r w:rsidR="00950789">
        <w:rPr>
          <w:sz w:val="28"/>
          <w:szCs w:val="28"/>
        </w:rPr>
        <w:t xml:space="preserve">, составил в </w:t>
      </w:r>
      <w:r w:rsidR="00726A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2017 году – 25,52 га, в 2018 год</w:t>
      </w:r>
      <w:r w:rsidR="00726AB0">
        <w:rPr>
          <w:sz w:val="28"/>
          <w:szCs w:val="28"/>
        </w:rPr>
        <w:t>у – 18,2 га, в 2019 году – 14,1</w:t>
      </w:r>
      <w:r>
        <w:rPr>
          <w:sz w:val="28"/>
          <w:szCs w:val="28"/>
        </w:rPr>
        <w:t xml:space="preserve"> </w:t>
      </w:r>
      <w:r w:rsidR="00726AB0">
        <w:rPr>
          <w:sz w:val="28"/>
          <w:szCs w:val="28"/>
        </w:rPr>
        <w:t>га</w:t>
      </w:r>
      <w:r>
        <w:rPr>
          <w:sz w:val="28"/>
          <w:szCs w:val="28"/>
        </w:rPr>
        <w:t>.</w:t>
      </w:r>
      <w:r w:rsidR="004D12DC">
        <w:rPr>
          <w:sz w:val="28"/>
          <w:szCs w:val="28"/>
        </w:rPr>
        <w:t xml:space="preserve"> В расчете на 10 тыс. человек.</w:t>
      </w:r>
      <w:r>
        <w:rPr>
          <w:sz w:val="28"/>
          <w:szCs w:val="28"/>
        </w:rPr>
        <w:t xml:space="preserve"> Снижение показателя</w:t>
      </w:r>
      <w:r w:rsidR="00726AB0">
        <w:rPr>
          <w:sz w:val="28"/>
          <w:szCs w:val="28"/>
        </w:rPr>
        <w:t xml:space="preserve"> 2019 года к</w:t>
      </w:r>
      <w:r>
        <w:rPr>
          <w:sz w:val="28"/>
          <w:szCs w:val="28"/>
        </w:rPr>
        <w:t xml:space="preserve"> уровню 2018 года, объяснятся тем, что количество земельных участков для строительства производственных объектов в заявлялась меньше, чем в 2018</w:t>
      </w:r>
      <w:r w:rsidR="00726A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такими </w:t>
      </w:r>
      <w:r w:rsidR="00726AB0">
        <w:rPr>
          <w:sz w:val="28"/>
          <w:szCs w:val="28"/>
        </w:rPr>
        <w:t xml:space="preserve">крупными </w:t>
      </w:r>
      <w:r>
        <w:rPr>
          <w:sz w:val="28"/>
          <w:szCs w:val="28"/>
        </w:rPr>
        <w:t>пользователями, как ПАО «НК Роснефть», ПАО «Газпром».</w:t>
      </w:r>
    </w:p>
    <w:p w:rsidR="004318B3" w:rsidRDefault="004318B3" w:rsidP="004318B3">
      <w:pPr>
        <w:pStyle w:val="1"/>
        <w:shd w:val="clear" w:color="auto" w:fill="auto"/>
        <w:spacing w:line="360" w:lineRule="auto"/>
        <w:ind w:left="20" w:firstLine="780"/>
        <w:jc w:val="both"/>
        <w:rPr>
          <w:sz w:val="28"/>
          <w:szCs w:val="28"/>
        </w:rPr>
      </w:pPr>
      <w:r>
        <w:rPr>
          <w:sz w:val="28"/>
          <w:szCs w:val="28"/>
        </w:rPr>
        <w:t>Планируемый показатель на 2020-2022 годы:</w:t>
      </w:r>
    </w:p>
    <w:p w:rsidR="004318B3" w:rsidRDefault="004318B3" w:rsidP="004318B3">
      <w:pPr>
        <w:pStyle w:val="1"/>
        <w:shd w:val="clear" w:color="auto" w:fill="auto"/>
        <w:spacing w:line="360" w:lineRule="auto"/>
        <w:ind w:left="20" w:firstLine="780"/>
        <w:jc w:val="both"/>
        <w:rPr>
          <w:sz w:val="28"/>
          <w:szCs w:val="28"/>
        </w:rPr>
      </w:pPr>
      <w:r>
        <w:rPr>
          <w:sz w:val="28"/>
          <w:szCs w:val="28"/>
        </w:rPr>
        <w:t>2020 год – 13,0 га/10 тыс. человек;</w:t>
      </w:r>
    </w:p>
    <w:p w:rsidR="004318B3" w:rsidRDefault="004318B3" w:rsidP="004318B3">
      <w:pPr>
        <w:pStyle w:val="1"/>
        <w:shd w:val="clear" w:color="auto" w:fill="auto"/>
        <w:spacing w:line="360" w:lineRule="auto"/>
        <w:ind w:left="20" w:firstLine="780"/>
        <w:jc w:val="both"/>
        <w:rPr>
          <w:sz w:val="28"/>
          <w:szCs w:val="28"/>
        </w:rPr>
      </w:pPr>
      <w:r>
        <w:rPr>
          <w:sz w:val="28"/>
          <w:szCs w:val="28"/>
        </w:rPr>
        <w:t>2021 год – 12,0 га/10 тыс. человек;</w:t>
      </w:r>
    </w:p>
    <w:p w:rsidR="004318B3" w:rsidRPr="004318B3" w:rsidRDefault="004318B3" w:rsidP="004318B3">
      <w:pPr>
        <w:pStyle w:val="1"/>
        <w:shd w:val="clear" w:color="auto" w:fill="auto"/>
        <w:spacing w:line="360" w:lineRule="auto"/>
        <w:ind w:left="20" w:firstLine="780"/>
        <w:jc w:val="both"/>
        <w:rPr>
          <w:sz w:val="28"/>
          <w:szCs w:val="28"/>
        </w:rPr>
      </w:pPr>
      <w:r>
        <w:rPr>
          <w:sz w:val="28"/>
          <w:szCs w:val="28"/>
        </w:rPr>
        <w:t>2022 год - 11,0 га/10 тыс. человек.</w:t>
      </w:r>
    </w:p>
    <w:p w:rsidR="00490344" w:rsidRDefault="00490344" w:rsidP="004F6138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FD67F1">
        <w:rPr>
          <w:b/>
          <w:i/>
          <w:sz w:val="28"/>
          <w:szCs w:val="28"/>
        </w:rPr>
        <w:t xml:space="preserve">Показатель </w:t>
      </w:r>
      <w:r w:rsidR="00772F74" w:rsidRPr="00FD67F1">
        <w:rPr>
          <w:b/>
          <w:i/>
          <w:sz w:val="28"/>
          <w:szCs w:val="28"/>
        </w:rPr>
        <w:t>25.1 «Площадь земельных участков в расчете на 10 тыс. человек населения, предоставленных</w:t>
      </w:r>
      <w:r w:rsidR="00772F74" w:rsidRPr="00FB7D0A">
        <w:rPr>
          <w:b/>
          <w:i/>
          <w:sz w:val="28"/>
          <w:szCs w:val="28"/>
        </w:rPr>
        <w:t xml:space="preserve"> для жилищного строительства, индивидуального строительства и комплексного освоения в целях жилищного строительства»</w:t>
      </w:r>
    </w:p>
    <w:p w:rsidR="005B2F9E" w:rsidRDefault="005B2F9E" w:rsidP="005B2F9E">
      <w:pPr>
        <w:spacing w:line="360" w:lineRule="auto"/>
        <w:ind w:left="425" w:firstLine="425"/>
        <w:jc w:val="both"/>
        <w:rPr>
          <w:sz w:val="28"/>
          <w:szCs w:val="28"/>
        </w:rPr>
      </w:pPr>
      <w:r w:rsidRPr="003433B5">
        <w:rPr>
          <w:sz w:val="28"/>
          <w:szCs w:val="28"/>
        </w:rPr>
        <w:t>Данный показатель составил в 2017 году – 4,7 га, в 2018 голу -18,2 га, в 2019 году- 7,3 га в расчете на 10 тыс. человек населения</w:t>
      </w:r>
      <w:r>
        <w:rPr>
          <w:sz w:val="28"/>
          <w:szCs w:val="28"/>
        </w:rPr>
        <w:t>. Снижение показателя в 2019 году по отношению к 2018 году объясняется уменьшением заявленной площади при оформлении земельных участков для индивидуального жилищного строительства в рамках Федерального закона 119 – ФЗ «О Дальневосточном гектаре».</w:t>
      </w:r>
    </w:p>
    <w:p w:rsidR="005B2F9E" w:rsidRDefault="005B2F9E" w:rsidP="005B2F9E">
      <w:pPr>
        <w:spacing w:line="360" w:lineRule="auto"/>
        <w:ind w:left="425" w:firstLine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Всего общая площадь земельных участков, оформленных для жилищного строительства составляет 7,3 га, в том числе:</w:t>
      </w:r>
    </w:p>
    <w:p w:rsidR="005B2F9E" w:rsidRDefault="005B2F9E" w:rsidP="005B2F9E">
      <w:pPr>
        <w:spacing w:line="360" w:lineRule="auto"/>
        <w:ind w:left="425" w:firstLine="425"/>
        <w:jc w:val="both"/>
        <w:rPr>
          <w:sz w:val="28"/>
          <w:szCs w:val="28"/>
        </w:rPr>
      </w:pPr>
      <w:r>
        <w:rPr>
          <w:sz w:val="28"/>
          <w:szCs w:val="28"/>
        </w:rPr>
        <w:t>3,4 га для индивидуального жилищного строительства по Дальневосточному гектару;</w:t>
      </w:r>
    </w:p>
    <w:p w:rsidR="005B2F9E" w:rsidRDefault="005B2F9E" w:rsidP="005B2F9E">
      <w:pPr>
        <w:spacing w:line="360" w:lineRule="auto"/>
        <w:ind w:left="425" w:firstLine="425"/>
        <w:jc w:val="both"/>
        <w:rPr>
          <w:sz w:val="28"/>
          <w:szCs w:val="28"/>
        </w:rPr>
      </w:pPr>
      <w:r>
        <w:rPr>
          <w:sz w:val="28"/>
          <w:szCs w:val="28"/>
        </w:rPr>
        <w:t>1,3 га для индивидуального жилищного строительства в соответствии с Земельным кодексом РФ;</w:t>
      </w:r>
    </w:p>
    <w:p w:rsidR="005B2F9E" w:rsidRDefault="005B2F9E" w:rsidP="005B2F9E">
      <w:pPr>
        <w:spacing w:line="360" w:lineRule="auto"/>
        <w:ind w:left="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2,6 га для строительства многоквартирных жилых домов.</w:t>
      </w:r>
    </w:p>
    <w:p w:rsidR="005B2F9E" w:rsidRDefault="005B2F9E" w:rsidP="005B2F9E">
      <w:pPr>
        <w:spacing w:line="360" w:lineRule="auto"/>
        <w:ind w:left="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Плановый показатель на 2020-2022 годы составит:</w:t>
      </w:r>
    </w:p>
    <w:p w:rsidR="005B2F9E" w:rsidRDefault="005B2F9E" w:rsidP="005B2F9E">
      <w:pPr>
        <w:spacing w:line="360" w:lineRule="auto"/>
        <w:ind w:left="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2020 год – 7,3 га/10 тыс. человек;</w:t>
      </w:r>
    </w:p>
    <w:p w:rsidR="005B2F9E" w:rsidRDefault="005B2F9E" w:rsidP="005B2F9E">
      <w:pPr>
        <w:spacing w:line="360" w:lineRule="auto"/>
        <w:ind w:left="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2021 год – 7,3 га/10 тыс. человек;</w:t>
      </w:r>
    </w:p>
    <w:p w:rsidR="005B2F9E" w:rsidRPr="00D7693A" w:rsidRDefault="005B2F9E" w:rsidP="00D7693A">
      <w:pPr>
        <w:spacing w:line="360" w:lineRule="auto"/>
        <w:ind w:left="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2022 год – 7,3 га/10 тыс. человек.</w:t>
      </w:r>
    </w:p>
    <w:p w:rsidR="00772F74" w:rsidRDefault="002A579F" w:rsidP="004F6138">
      <w:pPr>
        <w:spacing w:line="360" w:lineRule="auto"/>
        <w:jc w:val="both"/>
        <w:rPr>
          <w:b/>
          <w:i/>
          <w:sz w:val="28"/>
          <w:szCs w:val="28"/>
        </w:rPr>
      </w:pPr>
      <w:r w:rsidRPr="00FB7D0A">
        <w:rPr>
          <w:b/>
          <w:sz w:val="28"/>
          <w:szCs w:val="28"/>
        </w:rPr>
        <w:t xml:space="preserve">          </w:t>
      </w:r>
      <w:r w:rsidR="0063398E" w:rsidRPr="00172807">
        <w:rPr>
          <w:b/>
          <w:i/>
          <w:sz w:val="28"/>
          <w:szCs w:val="28"/>
        </w:rPr>
        <w:t>Показатели 26.1</w:t>
      </w:r>
      <w:r w:rsidR="00772F74" w:rsidRPr="00172807">
        <w:rPr>
          <w:b/>
          <w:i/>
          <w:sz w:val="28"/>
          <w:szCs w:val="28"/>
        </w:rPr>
        <w:t xml:space="preserve"> «Площадь земельных участков, предоставленных для строительства, в отношении которых с даты принятия решения о предоставлении земельного</w:t>
      </w:r>
      <w:r w:rsidR="00772F74" w:rsidRPr="00FB7D0A">
        <w:rPr>
          <w:b/>
          <w:i/>
          <w:sz w:val="28"/>
          <w:szCs w:val="28"/>
        </w:rPr>
        <w:t xml:space="preserve"> участка или </w:t>
      </w:r>
      <w:r w:rsidR="00172807" w:rsidRPr="00FB7D0A">
        <w:rPr>
          <w:b/>
          <w:i/>
          <w:sz w:val="28"/>
          <w:szCs w:val="28"/>
        </w:rPr>
        <w:t>подписания</w:t>
      </w:r>
      <w:r w:rsidR="00772F74" w:rsidRPr="00FB7D0A">
        <w:rPr>
          <w:b/>
          <w:i/>
          <w:sz w:val="28"/>
          <w:szCs w:val="28"/>
        </w:rPr>
        <w:t xml:space="preserve"> протокола о результатах торгов (конкурсов, аукционов) не было получено разрешение на ввод в эксплуатацию объектов жилищного строительства – в течение 3 лет» </w:t>
      </w:r>
    </w:p>
    <w:p w:rsidR="00D7693A" w:rsidRDefault="00172807" w:rsidP="00172807">
      <w:pPr>
        <w:pStyle w:val="32"/>
        <w:shd w:val="clear" w:color="auto" w:fill="auto"/>
        <w:spacing w:after="0" w:line="360" w:lineRule="auto"/>
        <w:ind w:right="79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72807">
        <w:rPr>
          <w:rFonts w:ascii="Times New Roman" w:hAnsi="Times New Roman" w:cs="Times New Roman"/>
          <w:iCs/>
          <w:sz w:val="28"/>
          <w:szCs w:val="28"/>
        </w:rPr>
        <w:t xml:space="preserve">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 объектов жилищного строительства – 8 506 кв. м. не изменилась по сравнению с предыдущим годом, в связи с выделением земли под индивидуальное </w:t>
      </w:r>
      <w:r w:rsidR="00950789" w:rsidRPr="00172807">
        <w:rPr>
          <w:rFonts w:ascii="Times New Roman" w:hAnsi="Times New Roman" w:cs="Times New Roman"/>
          <w:iCs/>
          <w:sz w:val="28"/>
          <w:szCs w:val="28"/>
        </w:rPr>
        <w:t>жилое</w:t>
      </w:r>
      <w:r w:rsidRPr="00172807">
        <w:rPr>
          <w:rFonts w:ascii="Times New Roman" w:hAnsi="Times New Roman" w:cs="Times New Roman"/>
          <w:iCs/>
          <w:sz w:val="28"/>
          <w:szCs w:val="28"/>
        </w:rPr>
        <w:t xml:space="preserve"> строительство, </w:t>
      </w:r>
      <w:r w:rsidR="00950789" w:rsidRPr="00172807">
        <w:rPr>
          <w:rFonts w:ascii="Times New Roman" w:hAnsi="Times New Roman" w:cs="Times New Roman"/>
          <w:iCs/>
          <w:sz w:val="28"/>
          <w:szCs w:val="28"/>
        </w:rPr>
        <w:t>уведомление</w:t>
      </w:r>
      <w:r w:rsidRPr="00172807">
        <w:rPr>
          <w:rFonts w:ascii="Times New Roman" w:hAnsi="Times New Roman" w:cs="Times New Roman"/>
          <w:iCs/>
          <w:sz w:val="28"/>
          <w:szCs w:val="28"/>
        </w:rPr>
        <w:t xml:space="preserve"> на строительство которого действует 10 лет, а также вводом в эксплуатацию многоквартирных жилых домов</w:t>
      </w:r>
      <w:r w:rsidR="00D7693A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172807" w:rsidRDefault="00D7693A" w:rsidP="00172807">
      <w:pPr>
        <w:pStyle w:val="32"/>
        <w:shd w:val="clear" w:color="auto" w:fill="auto"/>
        <w:spacing w:after="0" w:line="360" w:lineRule="auto"/>
        <w:ind w:right="79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Для снижения данного показателя в 2020-2022 годах планируется проведение разъяснительных работ с застройщиками.</w:t>
      </w:r>
    </w:p>
    <w:p w:rsidR="00E84481" w:rsidRDefault="00E84481" w:rsidP="00172807">
      <w:pPr>
        <w:pStyle w:val="32"/>
        <w:shd w:val="clear" w:color="auto" w:fill="auto"/>
        <w:spacing w:after="0" w:line="360" w:lineRule="auto"/>
        <w:ind w:right="79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Планируемый показатель составит:</w:t>
      </w:r>
    </w:p>
    <w:p w:rsidR="00E84481" w:rsidRDefault="00E84481" w:rsidP="00172807">
      <w:pPr>
        <w:pStyle w:val="32"/>
        <w:shd w:val="clear" w:color="auto" w:fill="auto"/>
        <w:spacing w:after="0" w:line="360" w:lineRule="auto"/>
        <w:ind w:right="79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 2020 году – 8000 кв. м.;</w:t>
      </w:r>
    </w:p>
    <w:p w:rsidR="00E84481" w:rsidRDefault="00E84481" w:rsidP="00172807">
      <w:pPr>
        <w:pStyle w:val="32"/>
        <w:shd w:val="clear" w:color="auto" w:fill="auto"/>
        <w:spacing w:after="0" w:line="360" w:lineRule="auto"/>
        <w:ind w:right="79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>В 2021 году – 7000 кв. м.;</w:t>
      </w:r>
    </w:p>
    <w:p w:rsidR="00E84481" w:rsidRPr="00172807" w:rsidRDefault="00E84481" w:rsidP="00172807">
      <w:pPr>
        <w:pStyle w:val="32"/>
        <w:shd w:val="clear" w:color="auto" w:fill="auto"/>
        <w:spacing w:after="0" w:line="360" w:lineRule="auto"/>
        <w:ind w:right="79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 2022 году – 6000 кв. м.</w:t>
      </w:r>
    </w:p>
    <w:p w:rsidR="00772F74" w:rsidRDefault="00772F74" w:rsidP="004F6138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172807">
        <w:rPr>
          <w:b/>
          <w:i/>
          <w:sz w:val="28"/>
          <w:szCs w:val="28"/>
        </w:rPr>
        <w:t>Показатели 26.2 «Площадь земельных участков, предоставленных для строительства, в отношении которых с даты принятия решения о предоставлении земельного</w:t>
      </w:r>
      <w:r w:rsidRPr="00FB7D0A">
        <w:rPr>
          <w:b/>
          <w:i/>
          <w:sz w:val="28"/>
          <w:szCs w:val="28"/>
        </w:rPr>
        <w:t xml:space="preserve"> участка или подписан</w:t>
      </w:r>
      <w:r w:rsidR="007404D6" w:rsidRPr="00FB7D0A">
        <w:rPr>
          <w:b/>
          <w:i/>
          <w:sz w:val="28"/>
          <w:szCs w:val="28"/>
        </w:rPr>
        <w:t>ия</w:t>
      </w:r>
      <w:r w:rsidRPr="00FB7D0A">
        <w:rPr>
          <w:b/>
          <w:i/>
          <w:sz w:val="28"/>
          <w:szCs w:val="28"/>
        </w:rPr>
        <w:t xml:space="preserve"> протокола о результатах торгов (конкурсов, аукционов) не было получено разрешение на ввод в </w:t>
      </w:r>
      <w:r w:rsidR="00B83FDE" w:rsidRPr="00FB7D0A">
        <w:rPr>
          <w:b/>
          <w:i/>
          <w:sz w:val="28"/>
          <w:szCs w:val="28"/>
        </w:rPr>
        <w:t>эксплуатацию иных</w:t>
      </w:r>
      <w:r w:rsidRPr="00FB7D0A">
        <w:rPr>
          <w:b/>
          <w:i/>
          <w:sz w:val="28"/>
          <w:szCs w:val="28"/>
        </w:rPr>
        <w:t xml:space="preserve"> объектов капитального строительства – в течение 5 лет»</w:t>
      </w:r>
    </w:p>
    <w:p w:rsidR="00172807" w:rsidRPr="00B777E5" w:rsidRDefault="00172807" w:rsidP="00172807">
      <w:pPr>
        <w:pStyle w:val="32"/>
        <w:shd w:val="clear" w:color="auto" w:fill="auto"/>
        <w:spacing w:after="0" w:line="360" w:lineRule="auto"/>
        <w:ind w:right="8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72807">
        <w:rPr>
          <w:rFonts w:ascii="Times New Roman" w:hAnsi="Times New Roman" w:cs="Times New Roman"/>
          <w:iCs/>
          <w:sz w:val="28"/>
          <w:szCs w:val="28"/>
        </w:rPr>
        <w:t>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 иных объект</w:t>
      </w:r>
      <w:r w:rsidR="00D95D6F">
        <w:rPr>
          <w:rFonts w:ascii="Times New Roman" w:hAnsi="Times New Roman" w:cs="Times New Roman"/>
          <w:iCs/>
          <w:sz w:val="28"/>
          <w:szCs w:val="28"/>
        </w:rPr>
        <w:t>ов капитального строительства в 2017 году составила 20000 кв. м, в 2018 году – 21000 кв. м., в 2019</w:t>
      </w:r>
      <w:r w:rsidR="00B777E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D95D6F">
        <w:rPr>
          <w:rFonts w:ascii="Times New Roman" w:hAnsi="Times New Roman" w:cs="Times New Roman"/>
          <w:iCs/>
          <w:sz w:val="28"/>
          <w:szCs w:val="28"/>
        </w:rPr>
        <w:t xml:space="preserve">году - </w:t>
      </w:r>
      <w:r w:rsidR="00B777E5" w:rsidRPr="00B777E5">
        <w:rPr>
          <w:rFonts w:ascii="Times New Roman" w:hAnsi="Times New Roman" w:cs="Times New Roman"/>
          <w:iCs/>
          <w:sz w:val="28"/>
          <w:szCs w:val="28"/>
        </w:rPr>
        <w:t>20 337 кв. м. В отчетном периоде показатель снизился за счет ввода объекта «Цех по производству колбасных изделий».</w:t>
      </w:r>
    </w:p>
    <w:p w:rsidR="00172807" w:rsidRDefault="00172807" w:rsidP="00172807">
      <w:pPr>
        <w:spacing w:line="360" w:lineRule="auto"/>
        <w:ind w:firstLine="708"/>
        <w:jc w:val="both"/>
        <w:rPr>
          <w:iCs/>
          <w:sz w:val="28"/>
          <w:szCs w:val="28"/>
        </w:rPr>
      </w:pPr>
      <w:r w:rsidRPr="00B777E5">
        <w:rPr>
          <w:iCs/>
          <w:sz w:val="28"/>
          <w:szCs w:val="28"/>
        </w:rPr>
        <w:t xml:space="preserve">В </w:t>
      </w:r>
      <w:r w:rsidR="00B777E5" w:rsidRPr="00B777E5">
        <w:rPr>
          <w:iCs/>
          <w:sz w:val="28"/>
          <w:szCs w:val="28"/>
        </w:rPr>
        <w:t xml:space="preserve">прогнозируемом периоде показатель будет снижаться за счёт ввода объектов «Школа на 300 мест», «Крыты корт в пгт Ноглики» и </w:t>
      </w:r>
      <w:r w:rsidRPr="00B777E5">
        <w:rPr>
          <w:iCs/>
          <w:sz w:val="28"/>
          <w:szCs w:val="28"/>
        </w:rPr>
        <w:t>планируется проведение разъяснительных</w:t>
      </w:r>
      <w:r w:rsidRPr="00172807">
        <w:rPr>
          <w:iCs/>
          <w:sz w:val="28"/>
          <w:szCs w:val="28"/>
        </w:rPr>
        <w:t xml:space="preserve"> работ с застройщиками</w:t>
      </w:r>
      <w:r w:rsidR="00B777E5">
        <w:rPr>
          <w:iCs/>
          <w:sz w:val="28"/>
          <w:szCs w:val="28"/>
        </w:rPr>
        <w:t>.</w:t>
      </w:r>
    </w:p>
    <w:p w:rsidR="00B777E5" w:rsidRDefault="00B777E5" w:rsidP="00172807">
      <w:pPr>
        <w:spacing w:line="360" w:lineRule="auto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Прогнозные показатели составят: </w:t>
      </w:r>
    </w:p>
    <w:p w:rsidR="00B777E5" w:rsidRDefault="00B777E5" w:rsidP="00172807">
      <w:pPr>
        <w:spacing w:line="360" w:lineRule="auto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2020 год – 19000 кв. м.;</w:t>
      </w:r>
    </w:p>
    <w:p w:rsidR="00B777E5" w:rsidRDefault="00B777E5" w:rsidP="00172807">
      <w:pPr>
        <w:spacing w:line="360" w:lineRule="auto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2021 год – 18000 кв. м.;</w:t>
      </w:r>
    </w:p>
    <w:p w:rsidR="00B777E5" w:rsidRPr="00172807" w:rsidRDefault="00B777E5" w:rsidP="00172807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>
        <w:rPr>
          <w:iCs/>
          <w:sz w:val="28"/>
          <w:szCs w:val="28"/>
        </w:rPr>
        <w:t>20222 год – 17000 кв. м.</w:t>
      </w:r>
    </w:p>
    <w:p w:rsidR="00172807" w:rsidRDefault="00172807" w:rsidP="004F6138">
      <w:pPr>
        <w:spacing w:line="360" w:lineRule="auto"/>
        <w:jc w:val="center"/>
        <w:rPr>
          <w:b/>
          <w:sz w:val="28"/>
          <w:szCs w:val="28"/>
        </w:rPr>
      </w:pPr>
    </w:p>
    <w:p w:rsidR="00D339AA" w:rsidRPr="00FD67F1" w:rsidRDefault="00982449" w:rsidP="004F6138">
      <w:pPr>
        <w:spacing w:line="360" w:lineRule="auto"/>
        <w:jc w:val="center"/>
        <w:rPr>
          <w:b/>
          <w:color w:val="C00000"/>
          <w:sz w:val="28"/>
          <w:szCs w:val="28"/>
        </w:rPr>
      </w:pPr>
      <w:r w:rsidRPr="00FD67F1">
        <w:rPr>
          <w:b/>
          <w:sz w:val="28"/>
          <w:szCs w:val="28"/>
        </w:rPr>
        <w:t xml:space="preserve">Раздел </w:t>
      </w:r>
      <w:r w:rsidR="004D12DC">
        <w:rPr>
          <w:b/>
          <w:sz w:val="28"/>
          <w:szCs w:val="28"/>
        </w:rPr>
        <w:t>8</w:t>
      </w:r>
      <w:r w:rsidRPr="00FD67F1">
        <w:rPr>
          <w:b/>
          <w:sz w:val="28"/>
          <w:szCs w:val="28"/>
        </w:rPr>
        <w:t xml:space="preserve"> «Жилищно</w:t>
      </w:r>
      <w:r w:rsidR="00D339AA" w:rsidRPr="00FD67F1">
        <w:rPr>
          <w:b/>
          <w:sz w:val="28"/>
          <w:szCs w:val="28"/>
        </w:rPr>
        <w:t>-коммунальное хозяйство»</w:t>
      </w:r>
    </w:p>
    <w:p w:rsidR="004656A7" w:rsidRPr="004656A7" w:rsidRDefault="004656A7" w:rsidP="004656A7">
      <w:pPr>
        <w:spacing w:line="360" w:lineRule="auto"/>
        <w:ind w:firstLine="567"/>
        <w:jc w:val="both"/>
        <w:rPr>
          <w:sz w:val="28"/>
          <w:szCs w:val="28"/>
        </w:rPr>
      </w:pPr>
      <w:r w:rsidRPr="004656A7">
        <w:rPr>
          <w:sz w:val="28"/>
          <w:szCs w:val="28"/>
        </w:rPr>
        <w:t>В</w:t>
      </w:r>
      <w:r w:rsidRPr="004656A7">
        <w:rPr>
          <w:b/>
          <w:sz w:val="28"/>
          <w:szCs w:val="28"/>
        </w:rPr>
        <w:t xml:space="preserve"> </w:t>
      </w:r>
      <w:r w:rsidRPr="004656A7">
        <w:rPr>
          <w:sz w:val="28"/>
          <w:szCs w:val="28"/>
        </w:rPr>
        <w:t>сфере</w:t>
      </w:r>
      <w:r w:rsidRPr="004656A7">
        <w:rPr>
          <w:b/>
          <w:i/>
          <w:sz w:val="28"/>
          <w:szCs w:val="28"/>
        </w:rPr>
        <w:t xml:space="preserve"> «жилищное хозяйство» </w:t>
      </w:r>
      <w:r w:rsidRPr="004656A7">
        <w:rPr>
          <w:sz w:val="28"/>
          <w:szCs w:val="28"/>
        </w:rPr>
        <w:t>в течении 2019 года</w:t>
      </w:r>
      <w:r w:rsidRPr="004656A7">
        <w:rPr>
          <w:b/>
          <w:i/>
          <w:sz w:val="28"/>
          <w:szCs w:val="28"/>
        </w:rPr>
        <w:t xml:space="preserve"> </w:t>
      </w:r>
      <w:r w:rsidRPr="004656A7">
        <w:rPr>
          <w:sz w:val="28"/>
          <w:szCs w:val="28"/>
        </w:rPr>
        <w:t>реализованы следующие мероприятия:</w:t>
      </w:r>
    </w:p>
    <w:p w:rsidR="004656A7" w:rsidRPr="004656A7" w:rsidRDefault="004656A7" w:rsidP="004656A7">
      <w:pPr>
        <w:spacing w:line="360" w:lineRule="auto"/>
        <w:ind w:firstLine="567"/>
        <w:jc w:val="both"/>
        <w:rPr>
          <w:sz w:val="28"/>
          <w:szCs w:val="28"/>
        </w:rPr>
      </w:pPr>
      <w:r w:rsidRPr="004656A7">
        <w:rPr>
          <w:sz w:val="28"/>
          <w:szCs w:val="28"/>
        </w:rPr>
        <w:lastRenderedPageBreak/>
        <w:t>1. Произведен капитальный ремонт крыши, произведена замена окон в муниципальном жилом помещении, расположенном по адресу: с. Ныш, ул. Первомайская, д. 14А, кв. 2.</w:t>
      </w:r>
    </w:p>
    <w:p w:rsidR="004656A7" w:rsidRPr="004656A7" w:rsidRDefault="004656A7" w:rsidP="004656A7">
      <w:pPr>
        <w:spacing w:line="360" w:lineRule="auto"/>
        <w:ind w:firstLine="567"/>
        <w:jc w:val="both"/>
        <w:rPr>
          <w:sz w:val="28"/>
          <w:szCs w:val="28"/>
        </w:rPr>
      </w:pPr>
      <w:r w:rsidRPr="004656A7">
        <w:rPr>
          <w:sz w:val="28"/>
          <w:szCs w:val="28"/>
        </w:rPr>
        <w:t>2. Некоммерческой организацией «Фонд капитального ремонта многоквартирных домов Сахалинской области» в течении 2019 года был произведен капительный ремонт:</w:t>
      </w:r>
    </w:p>
    <w:p w:rsidR="004656A7" w:rsidRPr="004656A7" w:rsidRDefault="004656A7" w:rsidP="004656A7">
      <w:pPr>
        <w:spacing w:line="360" w:lineRule="auto"/>
        <w:ind w:firstLine="567"/>
        <w:jc w:val="both"/>
        <w:rPr>
          <w:sz w:val="28"/>
          <w:szCs w:val="28"/>
        </w:rPr>
      </w:pPr>
      <w:r w:rsidRPr="004656A7">
        <w:rPr>
          <w:sz w:val="28"/>
          <w:szCs w:val="28"/>
        </w:rPr>
        <w:t>- крыши в многоквартирных домах по ул. Гагарина, д. 3, ул. Репина, д. 9, ул. Невельского, д. 12, ул. Советская, д. 13 А, ул. Советская, д. 63;</w:t>
      </w:r>
    </w:p>
    <w:p w:rsidR="004656A7" w:rsidRPr="004656A7" w:rsidRDefault="004656A7" w:rsidP="004656A7">
      <w:pPr>
        <w:spacing w:line="360" w:lineRule="auto"/>
        <w:ind w:firstLine="567"/>
        <w:jc w:val="both"/>
        <w:rPr>
          <w:sz w:val="28"/>
          <w:szCs w:val="28"/>
        </w:rPr>
      </w:pPr>
      <w:r w:rsidRPr="004656A7">
        <w:rPr>
          <w:sz w:val="28"/>
          <w:szCs w:val="28"/>
        </w:rPr>
        <w:t>- крыши, электроснабжения, газоснабжения в многоквартирном доме по ул. Пограничной, д. 1;</w:t>
      </w:r>
    </w:p>
    <w:p w:rsidR="004656A7" w:rsidRPr="004656A7" w:rsidRDefault="004656A7" w:rsidP="004656A7">
      <w:pPr>
        <w:spacing w:line="360" w:lineRule="auto"/>
        <w:ind w:firstLine="567"/>
        <w:jc w:val="both"/>
        <w:rPr>
          <w:sz w:val="28"/>
          <w:szCs w:val="28"/>
        </w:rPr>
      </w:pPr>
      <w:r w:rsidRPr="004656A7">
        <w:rPr>
          <w:sz w:val="28"/>
          <w:szCs w:val="28"/>
        </w:rPr>
        <w:t xml:space="preserve"> - электроснабжения, теплоснабжения, водоснабжения в многоквартирном доме № 4, по ул. Сахалинской; </w:t>
      </w:r>
    </w:p>
    <w:p w:rsidR="004656A7" w:rsidRPr="004656A7" w:rsidRDefault="004656A7" w:rsidP="004656A7">
      <w:pPr>
        <w:spacing w:line="360" w:lineRule="auto"/>
        <w:ind w:firstLine="567"/>
        <w:jc w:val="both"/>
        <w:rPr>
          <w:sz w:val="28"/>
          <w:szCs w:val="28"/>
        </w:rPr>
      </w:pPr>
      <w:r w:rsidRPr="004656A7">
        <w:rPr>
          <w:sz w:val="28"/>
          <w:szCs w:val="28"/>
        </w:rPr>
        <w:t>- электроснабжение, водоснабжение, газоснабжения в многоквартирном доме № 66 по ул. Физкультурной;</w:t>
      </w:r>
    </w:p>
    <w:p w:rsidR="004656A7" w:rsidRPr="004656A7" w:rsidRDefault="004656A7" w:rsidP="004656A7">
      <w:pPr>
        <w:spacing w:line="360" w:lineRule="auto"/>
        <w:ind w:firstLine="567"/>
        <w:jc w:val="both"/>
        <w:rPr>
          <w:sz w:val="28"/>
          <w:szCs w:val="28"/>
        </w:rPr>
      </w:pPr>
      <w:r w:rsidRPr="004656A7">
        <w:rPr>
          <w:sz w:val="28"/>
          <w:szCs w:val="28"/>
        </w:rPr>
        <w:t>- фасада многоквартирного дома № 48 по ул. Советской.</w:t>
      </w:r>
    </w:p>
    <w:p w:rsidR="004656A7" w:rsidRPr="004656A7" w:rsidRDefault="004656A7" w:rsidP="004656A7">
      <w:pPr>
        <w:spacing w:line="360" w:lineRule="auto"/>
        <w:ind w:firstLine="567"/>
        <w:jc w:val="both"/>
        <w:rPr>
          <w:sz w:val="28"/>
          <w:szCs w:val="28"/>
        </w:rPr>
      </w:pPr>
      <w:r w:rsidRPr="004656A7">
        <w:rPr>
          <w:sz w:val="28"/>
          <w:szCs w:val="28"/>
        </w:rPr>
        <w:t>3. Силами ООО «</w:t>
      </w:r>
      <w:proofErr w:type="spellStart"/>
      <w:r w:rsidRPr="004656A7">
        <w:rPr>
          <w:sz w:val="28"/>
          <w:szCs w:val="28"/>
        </w:rPr>
        <w:t>Жилсервис</w:t>
      </w:r>
      <w:proofErr w:type="spellEnd"/>
      <w:r w:rsidRPr="004656A7">
        <w:rPr>
          <w:sz w:val="28"/>
          <w:szCs w:val="28"/>
        </w:rPr>
        <w:t xml:space="preserve"> «Ноглики» в течение 2019 года произведен капитальный ремонт крыши многоквартирного дома 5 по ул. Репина; электроснабжения, теплоснабжения, водоснабжения, водоотведения, газоснабжения, фасада, подвального помещения, фундамента многоквартирного дома 59 по ул. Советской; фасада дома 2 по ул. 15 Мая, дома 1 по ул. Пограничная.</w:t>
      </w:r>
    </w:p>
    <w:p w:rsidR="004656A7" w:rsidRPr="004656A7" w:rsidRDefault="004656A7" w:rsidP="004656A7">
      <w:pPr>
        <w:spacing w:line="360" w:lineRule="auto"/>
        <w:ind w:firstLine="567"/>
        <w:jc w:val="both"/>
        <w:rPr>
          <w:sz w:val="28"/>
          <w:szCs w:val="28"/>
        </w:rPr>
      </w:pPr>
      <w:r w:rsidRPr="004656A7">
        <w:rPr>
          <w:sz w:val="28"/>
          <w:szCs w:val="28"/>
        </w:rPr>
        <w:t>4. За счет средств областного и местного бюджетов были выполнены работы по ремонту общего имущества в 25 многоквартирных домах, в том числе:</w:t>
      </w:r>
    </w:p>
    <w:p w:rsidR="004656A7" w:rsidRPr="004656A7" w:rsidRDefault="004656A7" w:rsidP="004656A7">
      <w:pPr>
        <w:spacing w:line="360" w:lineRule="auto"/>
        <w:ind w:firstLine="567"/>
        <w:jc w:val="both"/>
        <w:rPr>
          <w:sz w:val="28"/>
          <w:szCs w:val="28"/>
        </w:rPr>
      </w:pPr>
      <w:r w:rsidRPr="004656A7">
        <w:rPr>
          <w:sz w:val="28"/>
          <w:szCs w:val="28"/>
        </w:rPr>
        <w:t>– силами ООО «</w:t>
      </w:r>
      <w:proofErr w:type="spellStart"/>
      <w:r w:rsidRPr="004656A7">
        <w:rPr>
          <w:sz w:val="28"/>
          <w:szCs w:val="28"/>
        </w:rPr>
        <w:t>Жилсервис</w:t>
      </w:r>
      <w:proofErr w:type="spellEnd"/>
      <w:r w:rsidRPr="004656A7">
        <w:rPr>
          <w:sz w:val="28"/>
          <w:szCs w:val="28"/>
        </w:rPr>
        <w:t xml:space="preserve"> «Ноглики» было отремонтировано 40 подъездов в многоквартирных домах пгт. Ноглики;</w:t>
      </w:r>
    </w:p>
    <w:p w:rsidR="004656A7" w:rsidRPr="004656A7" w:rsidRDefault="004656A7" w:rsidP="004656A7">
      <w:pPr>
        <w:spacing w:line="360" w:lineRule="auto"/>
        <w:ind w:firstLine="567"/>
        <w:jc w:val="both"/>
        <w:rPr>
          <w:sz w:val="28"/>
          <w:szCs w:val="28"/>
        </w:rPr>
      </w:pPr>
      <w:r w:rsidRPr="004656A7">
        <w:rPr>
          <w:sz w:val="28"/>
          <w:szCs w:val="28"/>
        </w:rPr>
        <w:t xml:space="preserve">– силами ТСЖ «Мой дом» было отремонтировано 2 подъезда по адресу пгт. Ноглики, ул. Квартал 8, д. 1, д. 3, ул. Квартал 8, д. 2, д. 1, </w:t>
      </w:r>
    </w:p>
    <w:p w:rsidR="004656A7" w:rsidRPr="004656A7" w:rsidRDefault="004656A7" w:rsidP="004656A7">
      <w:pPr>
        <w:spacing w:line="360" w:lineRule="auto"/>
        <w:ind w:firstLine="567"/>
        <w:jc w:val="both"/>
        <w:rPr>
          <w:sz w:val="28"/>
          <w:szCs w:val="28"/>
        </w:rPr>
      </w:pPr>
      <w:r w:rsidRPr="004656A7">
        <w:rPr>
          <w:sz w:val="28"/>
          <w:szCs w:val="28"/>
        </w:rPr>
        <w:lastRenderedPageBreak/>
        <w:t>– силами ТСЖ «Городок» было отремонтировано 4 подъезда по адресам: пгт. Ноглики, ул. Штернберга, д. 1 (2 подъезда), ул. Штернберга, д. 3 (2 подъезда).</w:t>
      </w:r>
    </w:p>
    <w:p w:rsidR="004656A7" w:rsidRPr="004656A7" w:rsidRDefault="004656A7" w:rsidP="004656A7">
      <w:pPr>
        <w:spacing w:line="360" w:lineRule="auto"/>
        <w:ind w:firstLine="567"/>
        <w:jc w:val="both"/>
        <w:rPr>
          <w:sz w:val="28"/>
          <w:szCs w:val="28"/>
        </w:rPr>
      </w:pPr>
      <w:r w:rsidRPr="004656A7">
        <w:rPr>
          <w:sz w:val="28"/>
          <w:szCs w:val="28"/>
        </w:rPr>
        <w:t xml:space="preserve">5. Выполнены работы по инженерному обследованию жилых домов, расположенных по адресам: пгт. Ноглики, ул. Петрова, д. 6, ул. Буровиков, д. 4, ул. </w:t>
      </w:r>
      <w:proofErr w:type="spellStart"/>
      <w:r w:rsidRPr="004656A7">
        <w:rPr>
          <w:sz w:val="28"/>
          <w:szCs w:val="28"/>
        </w:rPr>
        <w:t>Н.Репина</w:t>
      </w:r>
      <w:proofErr w:type="spellEnd"/>
      <w:r w:rsidRPr="004656A7">
        <w:rPr>
          <w:sz w:val="28"/>
          <w:szCs w:val="28"/>
        </w:rPr>
        <w:t>, д. 6, ул. Советская, д. 24, ул. Невельского, д. 2, 4, 6, 8, 10; с. Вал, ул. Молодежная, д. 1, 3, 7.</w:t>
      </w:r>
    </w:p>
    <w:p w:rsidR="004656A7" w:rsidRPr="004656A7" w:rsidRDefault="004656A7" w:rsidP="004656A7">
      <w:pPr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656A7">
        <w:rPr>
          <w:rFonts w:eastAsiaTheme="minorHAnsi"/>
          <w:sz w:val="28"/>
          <w:szCs w:val="28"/>
          <w:lang w:eastAsia="en-US"/>
        </w:rPr>
        <w:t>В</w:t>
      </w:r>
      <w:r w:rsidRPr="004656A7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4656A7">
        <w:rPr>
          <w:rFonts w:eastAsiaTheme="minorHAnsi"/>
          <w:sz w:val="28"/>
          <w:szCs w:val="28"/>
          <w:lang w:eastAsia="en-US"/>
        </w:rPr>
        <w:t>сфере</w:t>
      </w:r>
      <w:r w:rsidRPr="004656A7">
        <w:rPr>
          <w:rFonts w:eastAsiaTheme="minorHAnsi"/>
          <w:b/>
          <w:i/>
          <w:sz w:val="28"/>
          <w:szCs w:val="28"/>
          <w:lang w:eastAsia="en-US"/>
        </w:rPr>
        <w:t xml:space="preserve"> «коммунальное хозяйство» </w:t>
      </w:r>
      <w:r w:rsidRPr="004656A7">
        <w:rPr>
          <w:rFonts w:eastAsiaTheme="minorHAnsi"/>
          <w:sz w:val="28"/>
          <w:szCs w:val="28"/>
          <w:lang w:eastAsia="en-US"/>
        </w:rPr>
        <w:t>в течении 2019 года:</w:t>
      </w:r>
    </w:p>
    <w:p w:rsidR="004656A7" w:rsidRPr="004656A7" w:rsidRDefault="004656A7" w:rsidP="004656A7">
      <w:pPr>
        <w:spacing w:line="360" w:lineRule="auto"/>
        <w:ind w:firstLine="567"/>
        <w:jc w:val="both"/>
        <w:rPr>
          <w:sz w:val="28"/>
          <w:szCs w:val="28"/>
        </w:rPr>
      </w:pPr>
      <w:r w:rsidRPr="004656A7">
        <w:rPr>
          <w:sz w:val="28"/>
          <w:szCs w:val="28"/>
        </w:rPr>
        <w:t xml:space="preserve">1. Проведены работы по разработке ПСД, а также проведена проверка достоверности определения сметной стоимости по следующим объектам: </w:t>
      </w:r>
    </w:p>
    <w:p w:rsidR="004656A7" w:rsidRPr="004656A7" w:rsidRDefault="004656A7" w:rsidP="004656A7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4656A7">
        <w:rPr>
          <w:sz w:val="28"/>
          <w:szCs w:val="28"/>
        </w:rPr>
        <w:t>- «Капитальный ремонт систем водоснабжения МО «Городской округ Ногликский по</w:t>
      </w:r>
      <w:r w:rsidRPr="004656A7">
        <w:rPr>
          <w:color w:val="000000"/>
          <w:sz w:val="28"/>
          <w:szCs w:val="28"/>
        </w:rPr>
        <w:t xml:space="preserve"> ул. Физкультурная, ул. Родниковая, ул. Энтузиастов пгт. Ноглики»;</w:t>
      </w:r>
    </w:p>
    <w:p w:rsidR="004656A7" w:rsidRPr="004656A7" w:rsidRDefault="004656A7" w:rsidP="004656A7">
      <w:pPr>
        <w:spacing w:line="360" w:lineRule="auto"/>
        <w:ind w:firstLine="567"/>
        <w:jc w:val="both"/>
        <w:rPr>
          <w:sz w:val="28"/>
          <w:szCs w:val="28"/>
        </w:rPr>
      </w:pPr>
      <w:r w:rsidRPr="004656A7">
        <w:rPr>
          <w:color w:val="000000"/>
          <w:sz w:val="28"/>
          <w:szCs w:val="28"/>
        </w:rPr>
        <w:t xml:space="preserve">- </w:t>
      </w:r>
      <w:r w:rsidRPr="004656A7">
        <w:rPr>
          <w:sz w:val="28"/>
          <w:szCs w:val="28"/>
        </w:rPr>
        <w:t xml:space="preserve">«Капитальный ремонт систем водоотведения МО "Городской округ Ногликский. </w:t>
      </w:r>
      <w:r w:rsidRPr="004656A7">
        <w:rPr>
          <w:color w:val="000000"/>
          <w:sz w:val="28"/>
          <w:szCs w:val="28"/>
        </w:rPr>
        <w:t>по ул. Физкультурная, пгт. Ноглики</w:t>
      </w:r>
      <w:r w:rsidRPr="004656A7">
        <w:rPr>
          <w:sz w:val="28"/>
          <w:szCs w:val="28"/>
        </w:rPr>
        <w:t>»;</w:t>
      </w:r>
    </w:p>
    <w:p w:rsidR="004656A7" w:rsidRPr="004656A7" w:rsidRDefault="004656A7" w:rsidP="004656A7">
      <w:pPr>
        <w:spacing w:line="360" w:lineRule="auto"/>
        <w:ind w:firstLine="567"/>
        <w:jc w:val="both"/>
        <w:rPr>
          <w:sz w:val="28"/>
          <w:szCs w:val="28"/>
        </w:rPr>
      </w:pPr>
      <w:r w:rsidRPr="004656A7">
        <w:rPr>
          <w:sz w:val="28"/>
          <w:szCs w:val="28"/>
        </w:rPr>
        <w:t>- «Капитальный ремонт систем теплоснабжения МО «Городской округ Ногликский» (ул. Комсомольская, ул. Физкультурная, ул. Пограничная)»;</w:t>
      </w:r>
    </w:p>
    <w:p w:rsidR="004656A7" w:rsidRPr="004656A7" w:rsidRDefault="004656A7" w:rsidP="004656A7">
      <w:pPr>
        <w:spacing w:line="360" w:lineRule="auto"/>
        <w:ind w:firstLine="567"/>
        <w:jc w:val="both"/>
        <w:rPr>
          <w:sz w:val="28"/>
          <w:szCs w:val="28"/>
        </w:rPr>
      </w:pPr>
      <w:r w:rsidRPr="004656A7">
        <w:rPr>
          <w:sz w:val="28"/>
          <w:szCs w:val="28"/>
        </w:rPr>
        <w:t>- «Капитальный ремонт систем водоснабжения МО «Городской округ Ногликский» (ул. Физкультурная);</w:t>
      </w:r>
    </w:p>
    <w:p w:rsidR="004656A7" w:rsidRPr="004656A7" w:rsidRDefault="004656A7" w:rsidP="004656A7">
      <w:pPr>
        <w:spacing w:line="360" w:lineRule="auto"/>
        <w:ind w:firstLine="567"/>
        <w:jc w:val="both"/>
        <w:outlineLvl w:val="0"/>
        <w:rPr>
          <w:sz w:val="28"/>
          <w:szCs w:val="28"/>
        </w:rPr>
      </w:pPr>
      <w:r w:rsidRPr="004656A7">
        <w:rPr>
          <w:sz w:val="28"/>
          <w:szCs w:val="28"/>
        </w:rPr>
        <w:t xml:space="preserve">- «Капитальный ремонт ограждений котельных пгт. Ноглики, </w:t>
      </w:r>
      <w:proofErr w:type="spellStart"/>
      <w:r w:rsidRPr="004656A7">
        <w:rPr>
          <w:sz w:val="28"/>
          <w:szCs w:val="28"/>
        </w:rPr>
        <w:t>с.Вал</w:t>
      </w:r>
      <w:proofErr w:type="spellEnd"/>
      <w:r w:rsidRPr="004656A7">
        <w:rPr>
          <w:sz w:val="28"/>
          <w:szCs w:val="28"/>
        </w:rPr>
        <w:t>»;</w:t>
      </w:r>
    </w:p>
    <w:p w:rsidR="004656A7" w:rsidRPr="004656A7" w:rsidRDefault="004656A7" w:rsidP="004656A7">
      <w:pPr>
        <w:spacing w:line="360" w:lineRule="auto"/>
        <w:ind w:firstLine="567"/>
        <w:jc w:val="both"/>
        <w:rPr>
          <w:sz w:val="28"/>
          <w:szCs w:val="28"/>
        </w:rPr>
      </w:pPr>
      <w:r w:rsidRPr="004656A7">
        <w:rPr>
          <w:sz w:val="28"/>
          <w:szCs w:val="28"/>
        </w:rPr>
        <w:t>- «Устройство уличного освещения с. Вал ул. Лесная»;</w:t>
      </w:r>
    </w:p>
    <w:p w:rsidR="004656A7" w:rsidRPr="004656A7" w:rsidRDefault="004656A7" w:rsidP="004656A7">
      <w:pPr>
        <w:spacing w:line="360" w:lineRule="auto"/>
        <w:ind w:firstLine="567"/>
        <w:jc w:val="both"/>
        <w:rPr>
          <w:sz w:val="28"/>
          <w:szCs w:val="28"/>
        </w:rPr>
      </w:pPr>
      <w:r w:rsidRPr="004656A7">
        <w:rPr>
          <w:sz w:val="28"/>
          <w:szCs w:val="28"/>
        </w:rPr>
        <w:t>- «Капитальный ремонт объектов электросетевого хозяйства».</w:t>
      </w:r>
    </w:p>
    <w:p w:rsidR="004656A7" w:rsidRPr="004656A7" w:rsidRDefault="004656A7" w:rsidP="004656A7">
      <w:pPr>
        <w:tabs>
          <w:tab w:val="left" w:pos="6315"/>
        </w:tabs>
        <w:spacing w:line="360" w:lineRule="auto"/>
        <w:ind w:firstLine="567"/>
        <w:jc w:val="both"/>
        <w:rPr>
          <w:sz w:val="28"/>
          <w:szCs w:val="28"/>
        </w:rPr>
      </w:pPr>
      <w:r w:rsidRPr="004656A7">
        <w:rPr>
          <w:sz w:val="28"/>
          <w:szCs w:val="28"/>
        </w:rPr>
        <w:t>2. Выполнены работы по:</w:t>
      </w:r>
    </w:p>
    <w:p w:rsidR="004656A7" w:rsidRPr="004656A7" w:rsidRDefault="004656A7" w:rsidP="004656A7">
      <w:pPr>
        <w:tabs>
          <w:tab w:val="left" w:pos="6315"/>
        </w:tabs>
        <w:spacing w:line="360" w:lineRule="auto"/>
        <w:ind w:firstLine="567"/>
        <w:jc w:val="both"/>
        <w:rPr>
          <w:sz w:val="28"/>
          <w:szCs w:val="28"/>
        </w:rPr>
      </w:pPr>
      <w:r w:rsidRPr="004656A7">
        <w:rPr>
          <w:sz w:val="28"/>
          <w:szCs w:val="28"/>
        </w:rPr>
        <w:t>- разработке и актуализации схем водоснабжения и водоотведения МО «Городской округ Ногликский» на период 2019 – 2029 гг.</w:t>
      </w:r>
    </w:p>
    <w:p w:rsidR="004656A7" w:rsidRPr="004656A7" w:rsidRDefault="004656A7" w:rsidP="004656A7">
      <w:pPr>
        <w:tabs>
          <w:tab w:val="left" w:pos="6315"/>
        </w:tabs>
        <w:spacing w:line="360" w:lineRule="auto"/>
        <w:ind w:firstLine="567"/>
        <w:jc w:val="both"/>
        <w:rPr>
          <w:sz w:val="28"/>
          <w:szCs w:val="28"/>
        </w:rPr>
      </w:pPr>
      <w:r w:rsidRPr="004656A7">
        <w:rPr>
          <w:sz w:val="28"/>
          <w:szCs w:val="28"/>
        </w:rPr>
        <w:t>- разработке электронной модели систем водоснабжения и водоотведения МО «Городской округ Ногликский»;</w:t>
      </w:r>
    </w:p>
    <w:p w:rsidR="004656A7" w:rsidRPr="004656A7" w:rsidRDefault="004656A7" w:rsidP="004656A7">
      <w:pPr>
        <w:spacing w:line="360" w:lineRule="auto"/>
        <w:ind w:firstLine="567"/>
        <w:jc w:val="both"/>
        <w:rPr>
          <w:sz w:val="28"/>
          <w:szCs w:val="28"/>
        </w:rPr>
      </w:pPr>
      <w:r w:rsidRPr="004656A7">
        <w:rPr>
          <w:sz w:val="28"/>
          <w:szCs w:val="28"/>
        </w:rPr>
        <w:t>- устройству уличного освещения с. Вал ул. Лесная;</w:t>
      </w:r>
    </w:p>
    <w:p w:rsidR="004656A7" w:rsidRPr="004656A7" w:rsidRDefault="004656A7" w:rsidP="004656A7">
      <w:pPr>
        <w:spacing w:line="360" w:lineRule="auto"/>
        <w:ind w:firstLine="567"/>
        <w:jc w:val="both"/>
        <w:rPr>
          <w:sz w:val="28"/>
          <w:szCs w:val="28"/>
        </w:rPr>
      </w:pPr>
      <w:r w:rsidRPr="004656A7">
        <w:rPr>
          <w:sz w:val="28"/>
          <w:szCs w:val="28"/>
        </w:rPr>
        <w:lastRenderedPageBreak/>
        <w:t xml:space="preserve">- капитальному ремонту объектов электросетевого хозяйства, в том числе: капительный ремонт линии электропередач ЛЭП-6 </w:t>
      </w:r>
      <w:proofErr w:type="spellStart"/>
      <w:r w:rsidRPr="004656A7">
        <w:rPr>
          <w:sz w:val="28"/>
          <w:szCs w:val="28"/>
        </w:rPr>
        <w:t>кВ</w:t>
      </w:r>
      <w:proofErr w:type="spellEnd"/>
      <w:r w:rsidRPr="004656A7">
        <w:rPr>
          <w:sz w:val="28"/>
          <w:szCs w:val="28"/>
        </w:rPr>
        <w:t xml:space="preserve"> ПС-35/6 № 4 «</w:t>
      </w:r>
      <w:proofErr w:type="spellStart"/>
      <w:r w:rsidRPr="004656A7">
        <w:rPr>
          <w:sz w:val="28"/>
          <w:szCs w:val="28"/>
        </w:rPr>
        <w:t>Промбаза</w:t>
      </w:r>
      <w:proofErr w:type="spellEnd"/>
      <w:r w:rsidRPr="004656A7">
        <w:rPr>
          <w:sz w:val="28"/>
          <w:szCs w:val="28"/>
        </w:rPr>
        <w:t xml:space="preserve">», (опора 1–45) капитальный ремонт ВЛ-6 </w:t>
      </w:r>
      <w:proofErr w:type="spellStart"/>
      <w:r w:rsidRPr="004656A7">
        <w:rPr>
          <w:sz w:val="28"/>
          <w:szCs w:val="28"/>
        </w:rPr>
        <w:t>кВ</w:t>
      </w:r>
      <w:proofErr w:type="spellEnd"/>
      <w:r w:rsidRPr="004656A7">
        <w:rPr>
          <w:sz w:val="28"/>
          <w:szCs w:val="28"/>
        </w:rPr>
        <w:t xml:space="preserve"> ОГРЭ п. Ноглики.</w:t>
      </w:r>
    </w:p>
    <w:p w:rsidR="004656A7" w:rsidRPr="004656A7" w:rsidRDefault="004656A7" w:rsidP="004656A7">
      <w:pPr>
        <w:spacing w:line="360" w:lineRule="auto"/>
        <w:ind w:firstLine="567"/>
        <w:jc w:val="both"/>
        <w:rPr>
          <w:sz w:val="28"/>
          <w:szCs w:val="28"/>
        </w:rPr>
      </w:pPr>
      <w:r w:rsidRPr="004656A7">
        <w:rPr>
          <w:sz w:val="28"/>
          <w:szCs w:val="28"/>
        </w:rPr>
        <w:t>3. На объектах коммунального хозяйства был произведен капитальный ремонт 376 м. сетей теплоснабжения, 188,1 м. сетей водоснабжения, выполнены работы по капитальному ремонту сетей инженерной инфраструктуры по ул. Пролетарская в пгт. Ноглики (сети теплоснабжения 299,38 м., сети водоснабжения 416,22 м., сети водоотведения 491,86 м.).</w:t>
      </w:r>
    </w:p>
    <w:p w:rsidR="004656A7" w:rsidRPr="004656A7" w:rsidRDefault="004656A7" w:rsidP="004656A7">
      <w:pPr>
        <w:spacing w:line="360" w:lineRule="auto"/>
        <w:ind w:firstLine="567"/>
        <w:jc w:val="both"/>
        <w:rPr>
          <w:sz w:val="28"/>
          <w:szCs w:val="28"/>
        </w:rPr>
      </w:pPr>
      <w:r w:rsidRPr="004656A7">
        <w:rPr>
          <w:sz w:val="28"/>
          <w:szCs w:val="28"/>
        </w:rPr>
        <w:t xml:space="preserve">4. Приобретена комбинированная горелка для котла </w:t>
      </w:r>
      <w:proofErr w:type="spellStart"/>
      <w:r w:rsidRPr="004656A7">
        <w:rPr>
          <w:sz w:val="28"/>
          <w:szCs w:val="28"/>
          <w:lang w:val="en-US"/>
        </w:rPr>
        <w:t>Vitoplex</w:t>
      </w:r>
      <w:proofErr w:type="spellEnd"/>
      <w:r w:rsidRPr="004656A7">
        <w:rPr>
          <w:sz w:val="28"/>
          <w:szCs w:val="28"/>
        </w:rPr>
        <w:t xml:space="preserve"> 200 </w:t>
      </w:r>
      <w:r w:rsidRPr="004656A7">
        <w:rPr>
          <w:sz w:val="28"/>
          <w:szCs w:val="28"/>
          <w:lang w:val="en-US"/>
        </w:rPr>
        <w:t>SX</w:t>
      </w:r>
      <w:r w:rsidRPr="004656A7">
        <w:rPr>
          <w:sz w:val="28"/>
          <w:szCs w:val="28"/>
        </w:rPr>
        <w:t>2</w:t>
      </w:r>
      <w:r w:rsidRPr="004656A7">
        <w:rPr>
          <w:sz w:val="28"/>
          <w:szCs w:val="28"/>
          <w:lang w:val="en-US"/>
        </w:rPr>
        <w:t>A</w:t>
      </w:r>
      <w:r w:rsidRPr="004656A7">
        <w:rPr>
          <w:sz w:val="28"/>
          <w:szCs w:val="28"/>
        </w:rPr>
        <w:t xml:space="preserve">, мощностью </w:t>
      </w:r>
      <w:proofErr w:type="spellStart"/>
      <w:r w:rsidRPr="004656A7">
        <w:rPr>
          <w:sz w:val="28"/>
          <w:szCs w:val="28"/>
        </w:rPr>
        <w:t>теплогенератора</w:t>
      </w:r>
      <w:proofErr w:type="spellEnd"/>
      <w:r w:rsidRPr="004656A7">
        <w:rPr>
          <w:sz w:val="28"/>
          <w:szCs w:val="28"/>
        </w:rPr>
        <w:t xml:space="preserve"> 1 100 </w:t>
      </w:r>
      <w:proofErr w:type="spellStart"/>
      <w:r w:rsidRPr="004656A7">
        <w:rPr>
          <w:sz w:val="28"/>
          <w:szCs w:val="28"/>
        </w:rPr>
        <w:t>кВТ</w:t>
      </w:r>
      <w:proofErr w:type="spellEnd"/>
      <w:r w:rsidRPr="004656A7">
        <w:rPr>
          <w:sz w:val="28"/>
          <w:szCs w:val="28"/>
        </w:rPr>
        <w:t>.</w:t>
      </w:r>
    </w:p>
    <w:p w:rsidR="004656A7" w:rsidRPr="004656A7" w:rsidRDefault="004656A7" w:rsidP="004656A7">
      <w:pPr>
        <w:spacing w:line="360" w:lineRule="auto"/>
        <w:ind w:firstLine="567"/>
        <w:jc w:val="both"/>
        <w:rPr>
          <w:sz w:val="28"/>
          <w:szCs w:val="28"/>
        </w:rPr>
      </w:pPr>
      <w:r w:rsidRPr="004656A7">
        <w:rPr>
          <w:sz w:val="28"/>
          <w:szCs w:val="28"/>
        </w:rPr>
        <w:t xml:space="preserve">5. Выполнены работы по поставке универсального фронтального мини-погрузчика с бортовым поворотом модели </w:t>
      </w:r>
      <w:r w:rsidRPr="004656A7">
        <w:rPr>
          <w:sz w:val="28"/>
          <w:szCs w:val="28"/>
          <w:lang w:val="en-US"/>
        </w:rPr>
        <w:t>ANT</w:t>
      </w:r>
      <w:r w:rsidRPr="004656A7">
        <w:rPr>
          <w:sz w:val="28"/>
          <w:szCs w:val="28"/>
        </w:rPr>
        <w:t>1000.01, агрегата снегоуборочного со шнекороторным механизмом.</w:t>
      </w:r>
    </w:p>
    <w:p w:rsidR="004656A7" w:rsidRPr="004656A7" w:rsidRDefault="004656A7" w:rsidP="004656A7">
      <w:pPr>
        <w:spacing w:line="360" w:lineRule="auto"/>
        <w:ind w:firstLine="567"/>
        <w:jc w:val="both"/>
        <w:rPr>
          <w:sz w:val="28"/>
          <w:szCs w:val="28"/>
        </w:rPr>
      </w:pPr>
      <w:r w:rsidRPr="004656A7">
        <w:rPr>
          <w:sz w:val="28"/>
          <w:szCs w:val="28"/>
        </w:rPr>
        <w:t xml:space="preserve">6. Разработана рабочая документация по объекту: «Капитальный ремонт ВЛ-6 </w:t>
      </w:r>
      <w:proofErr w:type="spellStart"/>
      <w:r w:rsidRPr="004656A7">
        <w:rPr>
          <w:sz w:val="28"/>
          <w:szCs w:val="28"/>
        </w:rPr>
        <w:t>кВ</w:t>
      </w:r>
      <w:proofErr w:type="spellEnd"/>
      <w:r w:rsidRPr="004656A7">
        <w:rPr>
          <w:sz w:val="28"/>
          <w:szCs w:val="28"/>
        </w:rPr>
        <w:t xml:space="preserve"> по адресу: пгт. Ноглики, дачный массив «Крайний Север».</w:t>
      </w:r>
    </w:p>
    <w:p w:rsidR="004656A7" w:rsidRPr="004656A7" w:rsidRDefault="004656A7" w:rsidP="004656A7">
      <w:pPr>
        <w:spacing w:line="360" w:lineRule="auto"/>
        <w:ind w:firstLine="567"/>
        <w:jc w:val="both"/>
        <w:rPr>
          <w:sz w:val="28"/>
          <w:szCs w:val="28"/>
        </w:rPr>
      </w:pPr>
      <w:r w:rsidRPr="004656A7">
        <w:rPr>
          <w:sz w:val="28"/>
          <w:szCs w:val="28"/>
        </w:rPr>
        <w:t xml:space="preserve">7. Выполнены работы по </w:t>
      </w:r>
      <w:proofErr w:type="spellStart"/>
      <w:r w:rsidRPr="004656A7">
        <w:rPr>
          <w:sz w:val="28"/>
          <w:szCs w:val="28"/>
        </w:rPr>
        <w:t>периметральному</w:t>
      </w:r>
      <w:proofErr w:type="spellEnd"/>
      <w:r w:rsidRPr="004656A7">
        <w:rPr>
          <w:sz w:val="28"/>
          <w:szCs w:val="28"/>
        </w:rPr>
        <w:t xml:space="preserve"> ограждению котельных №№ 3,5,7,9,16, Ноглики-2.  </w:t>
      </w:r>
    </w:p>
    <w:p w:rsidR="004656A7" w:rsidRPr="00FD67F1" w:rsidRDefault="004656A7" w:rsidP="00FD67F1">
      <w:pPr>
        <w:spacing w:line="360" w:lineRule="auto"/>
        <w:ind w:firstLine="567"/>
        <w:jc w:val="both"/>
        <w:rPr>
          <w:color w:val="0D0D0D" w:themeColor="text1" w:themeTint="F2"/>
          <w:sz w:val="28"/>
          <w:szCs w:val="28"/>
        </w:rPr>
      </w:pPr>
      <w:r w:rsidRPr="004656A7">
        <w:rPr>
          <w:color w:val="0D0D0D" w:themeColor="text1" w:themeTint="F2"/>
          <w:sz w:val="28"/>
          <w:szCs w:val="28"/>
        </w:rPr>
        <w:t>В 2020-2022 годах муниципальным образованием продолжатся работы, связанные с реализацией мероприятий муниципальных программ, направленных на улучшение качества оказания жилищно-коммунальных услуг.</w:t>
      </w:r>
    </w:p>
    <w:p w:rsidR="004D0817" w:rsidRPr="00FB7D0A" w:rsidRDefault="0006796E" w:rsidP="004F6138">
      <w:pPr>
        <w:spacing w:line="360" w:lineRule="auto"/>
        <w:ind w:firstLine="567"/>
        <w:jc w:val="both"/>
        <w:rPr>
          <w:b/>
          <w:i/>
          <w:iCs/>
          <w:sz w:val="28"/>
          <w:szCs w:val="28"/>
        </w:rPr>
      </w:pPr>
      <w:r w:rsidRPr="00FB7D0A">
        <w:rPr>
          <w:b/>
          <w:i/>
          <w:iCs/>
          <w:sz w:val="28"/>
          <w:szCs w:val="28"/>
        </w:rPr>
        <w:t>П</w:t>
      </w:r>
      <w:r w:rsidR="00480A98" w:rsidRPr="00FB7D0A">
        <w:rPr>
          <w:b/>
          <w:i/>
          <w:iCs/>
          <w:sz w:val="28"/>
          <w:szCs w:val="28"/>
        </w:rPr>
        <w:t>о</w:t>
      </w:r>
      <w:r w:rsidR="004D0817" w:rsidRPr="00FB7D0A">
        <w:rPr>
          <w:b/>
          <w:i/>
          <w:iCs/>
          <w:sz w:val="28"/>
          <w:szCs w:val="28"/>
        </w:rPr>
        <w:t>казател</w:t>
      </w:r>
      <w:r w:rsidR="00480A98" w:rsidRPr="00FB7D0A">
        <w:rPr>
          <w:b/>
          <w:i/>
          <w:iCs/>
          <w:sz w:val="28"/>
          <w:szCs w:val="28"/>
        </w:rPr>
        <w:t>ь</w:t>
      </w:r>
      <w:r w:rsidR="004D0817" w:rsidRPr="00FB7D0A">
        <w:rPr>
          <w:b/>
          <w:i/>
          <w:iCs/>
          <w:sz w:val="28"/>
          <w:szCs w:val="28"/>
        </w:rPr>
        <w:t xml:space="preserve"> 27 </w:t>
      </w:r>
      <w:r w:rsidR="00442471" w:rsidRPr="00FB7D0A">
        <w:rPr>
          <w:b/>
          <w:i/>
          <w:iCs/>
          <w:sz w:val="28"/>
          <w:szCs w:val="28"/>
        </w:rPr>
        <w:t xml:space="preserve">«Доля многоквартирных домов, в которых собственники помещений выбрали и реализуют один из способов управления </w:t>
      </w:r>
      <w:r w:rsidR="001E2E93" w:rsidRPr="00FB7D0A">
        <w:rPr>
          <w:b/>
          <w:i/>
          <w:iCs/>
          <w:sz w:val="28"/>
          <w:szCs w:val="28"/>
        </w:rPr>
        <w:t>многоквартирными домами, в общем</w:t>
      </w:r>
      <w:r w:rsidR="00442471" w:rsidRPr="00FB7D0A">
        <w:rPr>
          <w:b/>
          <w:i/>
          <w:iCs/>
          <w:sz w:val="28"/>
          <w:szCs w:val="28"/>
        </w:rPr>
        <w:t xml:space="preserve"> числе многоквартирных домов, в которых собственники помещений должны выбрать способ управления данными домами»</w:t>
      </w:r>
    </w:p>
    <w:p w:rsidR="00C04EAF" w:rsidRPr="00C04EAF" w:rsidRDefault="001B7BF5" w:rsidP="00C04EAF">
      <w:pPr>
        <w:spacing w:line="360" w:lineRule="auto"/>
        <w:ind w:firstLine="567"/>
        <w:jc w:val="both"/>
        <w:rPr>
          <w:sz w:val="28"/>
          <w:szCs w:val="28"/>
        </w:rPr>
      </w:pPr>
      <w:r w:rsidRPr="00D95D6F">
        <w:rPr>
          <w:sz w:val="28"/>
          <w:szCs w:val="28"/>
        </w:rPr>
        <w:t xml:space="preserve">Показатель в </w:t>
      </w:r>
      <w:r w:rsidR="00950789" w:rsidRPr="00D95D6F">
        <w:rPr>
          <w:sz w:val="28"/>
          <w:szCs w:val="28"/>
        </w:rPr>
        <w:t>2017</w:t>
      </w:r>
      <w:r w:rsidRPr="00D95D6F">
        <w:rPr>
          <w:sz w:val="28"/>
          <w:szCs w:val="28"/>
        </w:rPr>
        <w:t xml:space="preserve"> г</w:t>
      </w:r>
      <w:r w:rsidR="009866B6">
        <w:rPr>
          <w:sz w:val="28"/>
          <w:szCs w:val="28"/>
        </w:rPr>
        <w:t>оду</w:t>
      </w:r>
      <w:r w:rsidRPr="00D95D6F">
        <w:rPr>
          <w:sz w:val="28"/>
          <w:szCs w:val="28"/>
        </w:rPr>
        <w:t xml:space="preserve"> составил 100%, в </w:t>
      </w:r>
      <w:r w:rsidR="00950789" w:rsidRPr="00D95D6F">
        <w:rPr>
          <w:sz w:val="28"/>
          <w:szCs w:val="28"/>
        </w:rPr>
        <w:t>2018</w:t>
      </w:r>
      <w:r w:rsidR="009866B6">
        <w:rPr>
          <w:sz w:val="28"/>
          <w:szCs w:val="28"/>
        </w:rPr>
        <w:t xml:space="preserve"> г.</w:t>
      </w:r>
      <w:r w:rsidR="00D95D6F" w:rsidRPr="00D95D6F">
        <w:rPr>
          <w:sz w:val="28"/>
          <w:szCs w:val="28"/>
        </w:rPr>
        <w:t xml:space="preserve"> – 71,8%, в</w:t>
      </w:r>
      <w:r w:rsidR="009866B6">
        <w:rPr>
          <w:sz w:val="28"/>
          <w:szCs w:val="28"/>
        </w:rPr>
        <w:t xml:space="preserve"> 2019 г.-</w:t>
      </w:r>
      <w:r w:rsidR="00D95D6F">
        <w:rPr>
          <w:sz w:val="28"/>
          <w:szCs w:val="28"/>
        </w:rPr>
        <w:t xml:space="preserve"> 79,17%. За 2019 год показатель</w:t>
      </w:r>
      <w:r>
        <w:rPr>
          <w:sz w:val="28"/>
          <w:szCs w:val="28"/>
        </w:rPr>
        <w:t xml:space="preserve"> </w:t>
      </w:r>
      <w:r w:rsidR="00C04EAF" w:rsidRPr="00C04EAF">
        <w:rPr>
          <w:sz w:val="28"/>
          <w:szCs w:val="28"/>
        </w:rPr>
        <w:t xml:space="preserve">рассчитан исходя из общего количества МКД, </w:t>
      </w:r>
      <w:r w:rsidR="00C04EAF" w:rsidRPr="00C04EAF">
        <w:rPr>
          <w:sz w:val="28"/>
          <w:szCs w:val="28"/>
        </w:rPr>
        <w:lastRenderedPageBreak/>
        <w:t>расположенных на территории муниципального образования - 168 домов, из которых 133 МКД выбрали способ управления, в том числе:</w:t>
      </w:r>
    </w:p>
    <w:p w:rsidR="00C04EAF" w:rsidRPr="00C04EAF" w:rsidRDefault="00C04EAF" w:rsidP="00C04EAF">
      <w:pPr>
        <w:spacing w:line="360" w:lineRule="auto"/>
        <w:ind w:firstLine="567"/>
        <w:jc w:val="both"/>
        <w:rPr>
          <w:sz w:val="28"/>
          <w:szCs w:val="28"/>
        </w:rPr>
      </w:pPr>
      <w:r w:rsidRPr="00C04EAF">
        <w:rPr>
          <w:sz w:val="28"/>
          <w:szCs w:val="28"/>
        </w:rPr>
        <w:t>- собственники МКД, выбравшие непосредственный способ управления – 113 домов (увеличение на 16 МКД);</w:t>
      </w:r>
    </w:p>
    <w:p w:rsidR="00C04EAF" w:rsidRPr="00C04EAF" w:rsidRDefault="00C04EAF" w:rsidP="00C04EAF">
      <w:pPr>
        <w:spacing w:line="360" w:lineRule="auto"/>
        <w:ind w:firstLine="567"/>
        <w:jc w:val="both"/>
        <w:rPr>
          <w:sz w:val="28"/>
          <w:szCs w:val="28"/>
        </w:rPr>
      </w:pPr>
      <w:r w:rsidRPr="00C04EAF">
        <w:rPr>
          <w:sz w:val="28"/>
          <w:szCs w:val="28"/>
        </w:rPr>
        <w:t>-  под управлением ТСЖ находятся – 11 домов (на уровне 2018 года);</w:t>
      </w:r>
    </w:p>
    <w:p w:rsidR="00C04EAF" w:rsidRPr="00C04EAF" w:rsidRDefault="00C04EAF" w:rsidP="00C04EAF">
      <w:pPr>
        <w:spacing w:line="360" w:lineRule="auto"/>
        <w:ind w:firstLine="567"/>
        <w:jc w:val="both"/>
        <w:rPr>
          <w:sz w:val="28"/>
          <w:szCs w:val="28"/>
        </w:rPr>
      </w:pPr>
      <w:r w:rsidRPr="00C04EAF">
        <w:rPr>
          <w:sz w:val="28"/>
          <w:szCs w:val="28"/>
        </w:rPr>
        <w:t>- выбрали управляющую организацию – 9 домов (на уровне 2018 года). Изменение данного показателя на период до 2022 года не планируется.</w:t>
      </w:r>
    </w:p>
    <w:p w:rsidR="004D0817" w:rsidRDefault="00480A98" w:rsidP="004F6138">
      <w:pPr>
        <w:spacing w:line="360" w:lineRule="auto"/>
        <w:ind w:firstLine="567"/>
        <w:jc w:val="both"/>
        <w:rPr>
          <w:b/>
          <w:i/>
          <w:iCs/>
          <w:sz w:val="28"/>
          <w:szCs w:val="28"/>
        </w:rPr>
      </w:pPr>
      <w:r w:rsidRPr="00FB7D0A">
        <w:rPr>
          <w:b/>
          <w:i/>
          <w:iCs/>
          <w:sz w:val="28"/>
          <w:szCs w:val="28"/>
        </w:rPr>
        <w:t>П</w:t>
      </w:r>
      <w:r w:rsidR="004D0817" w:rsidRPr="00FB7D0A">
        <w:rPr>
          <w:b/>
          <w:i/>
          <w:iCs/>
          <w:sz w:val="28"/>
          <w:szCs w:val="28"/>
        </w:rPr>
        <w:t>оказател</w:t>
      </w:r>
      <w:r w:rsidRPr="00FB7D0A">
        <w:rPr>
          <w:b/>
          <w:i/>
          <w:iCs/>
          <w:sz w:val="28"/>
          <w:szCs w:val="28"/>
        </w:rPr>
        <w:t>ь</w:t>
      </w:r>
      <w:r w:rsidR="004D0817" w:rsidRPr="00FB7D0A">
        <w:rPr>
          <w:b/>
          <w:i/>
          <w:iCs/>
          <w:sz w:val="28"/>
          <w:szCs w:val="28"/>
        </w:rPr>
        <w:t xml:space="preserve"> 28 </w:t>
      </w:r>
      <w:r w:rsidR="00442471" w:rsidRPr="00FB7D0A">
        <w:rPr>
          <w:b/>
          <w:i/>
          <w:iCs/>
          <w:sz w:val="28"/>
          <w:szCs w:val="28"/>
        </w:rPr>
        <w:t>«Доля организации коммунального комплекса, осуществляющих производство</w:t>
      </w:r>
      <w:r w:rsidR="001E2E93" w:rsidRPr="00FB7D0A">
        <w:rPr>
          <w:b/>
          <w:i/>
          <w:iCs/>
          <w:sz w:val="28"/>
          <w:szCs w:val="28"/>
        </w:rPr>
        <w:t xml:space="preserve"> товаров</w:t>
      </w:r>
      <w:r w:rsidR="00442471" w:rsidRPr="00FB7D0A">
        <w:rPr>
          <w:b/>
          <w:i/>
          <w:iCs/>
          <w:sz w:val="28"/>
          <w:szCs w:val="28"/>
        </w:rPr>
        <w:t>, оказание услуг по водо-, тепло-, газо-, электроснабжению, водоотведению, очистке сточных вод, утилизации 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городского округа (муниципального района)»</w:t>
      </w:r>
    </w:p>
    <w:p w:rsidR="00C04EAF" w:rsidRPr="00C04EAF" w:rsidRDefault="004D12DC" w:rsidP="00C04EAF">
      <w:pPr>
        <w:spacing w:line="360" w:lineRule="auto"/>
        <w:ind w:firstLine="567"/>
        <w:jc w:val="both"/>
        <w:rPr>
          <w:sz w:val="28"/>
          <w:szCs w:val="28"/>
        </w:rPr>
      </w:pPr>
      <w:r w:rsidRPr="001B7BF5">
        <w:rPr>
          <w:sz w:val="28"/>
          <w:szCs w:val="28"/>
        </w:rPr>
        <w:t xml:space="preserve">Фактическое значение показателя за 2017 год составило 60%, 2018 год – 60%, за 2019 год – 71,4%. </w:t>
      </w:r>
      <w:r w:rsidR="001B7BF5" w:rsidRPr="001B7BF5">
        <w:rPr>
          <w:sz w:val="28"/>
          <w:szCs w:val="28"/>
        </w:rPr>
        <w:t xml:space="preserve">Рост показателя связан с увеличением количества организаций, имеющих уставной частный капитал на 1 единицу. </w:t>
      </w:r>
      <w:r w:rsidR="00950789" w:rsidRPr="001B7BF5">
        <w:rPr>
          <w:sz w:val="28"/>
          <w:szCs w:val="28"/>
        </w:rPr>
        <w:t xml:space="preserve"> </w:t>
      </w:r>
      <w:r w:rsidR="00C04EAF" w:rsidRPr="001B7BF5">
        <w:rPr>
          <w:sz w:val="28"/>
          <w:szCs w:val="28"/>
        </w:rPr>
        <w:t>В</w:t>
      </w:r>
      <w:r w:rsidR="00C04EAF" w:rsidRPr="00C04EAF">
        <w:rPr>
          <w:sz w:val="28"/>
          <w:szCs w:val="28"/>
        </w:rPr>
        <w:t xml:space="preserve"> 2019 году на территории муниципального образования осуществляют деятельность в области коммунальных услуг 7 организаций, в том числе их них: 5 организаций, имеющих уставной частный капитал и 2 имеют в уставном капитале более 25 % участие субъекта Российской Федерации и муниципального района (одно из которых является многоотраслевым муниципальным унитарным предприятием, которое предоставляет услуги теплоснабжения, водоснабжения, водоотведения, электроснабжения).</w:t>
      </w:r>
    </w:p>
    <w:p w:rsidR="00C04EAF" w:rsidRPr="00C04EAF" w:rsidRDefault="00C04EAF" w:rsidP="00C04EAF">
      <w:pPr>
        <w:spacing w:line="360" w:lineRule="auto"/>
        <w:ind w:firstLine="567"/>
        <w:jc w:val="both"/>
        <w:rPr>
          <w:sz w:val="28"/>
          <w:szCs w:val="28"/>
        </w:rPr>
      </w:pPr>
      <w:r w:rsidRPr="00C04EAF">
        <w:rPr>
          <w:sz w:val="28"/>
          <w:szCs w:val="28"/>
        </w:rPr>
        <w:t xml:space="preserve">В связи с тем, что в муниципальном образовании не планируется укрупнение муниципальных предприятий, оказывающих коммунальные </w:t>
      </w:r>
      <w:r w:rsidRPr="00C04EAF">
        <w:rPr>
          <w:sz w:val="28"/>
          <w:szCs w:val="28"/>
        </w:rPr>
        <w:lastRenderedPageBreak/>
        <w:t>услуги и организация новых предприятий, имеющих уставной частный капитал изменение показателя до 2022 года не планируется.</w:t>
      </w:r>
    </w:p>
    <w:p w:rsidR="00442471" w:rsidRDefault="00480A98" w:rsidP="004F6138">
      <w:pPr>
        <w:spacing w:line="360" w:lineRule="auto"/>
        <w:ind w:firstLine="567"/>
        <w:jc w:val="both"/>
        <w:rPr>
          <w:b/>
          <w:i/>
          <w:iCs/>
          <w:sz w:val="28"/>
          <w:szCs w:val="28"/>
        </w:rPr>
      </w:pPr>
      <w:r w:rsidRPr="00FD67F1">
        <w:rPr>
          <w:b/>
          <w:i/>
          <w:iCs/>
          <w:sz w:val="28"/>
          <w:szCs w:val="28"/>
        </w:rPr>
        <w:t>П</w:t>
      </w:r>
      <w:r w:rsidR="00442471" w:rsidRPr="00FD67F1">
        <w:rPr>
          <w:b/>
          <w:i/>
          <w:iCs/>
          <w:sz w:val="28"/>
          <w:szCs w:val="28"/>
        </w:rPr>
        <w:t>оказател</w:t>
      </w:r>
      <w:r w:rsidRPr="00FD67F1">
        <w:rPr>
          <w:b/>
          <w:i/>
          <w:iCs/>
          <w:sz w:val="28"/>
          <w:szCs w:val="28"/>
        </w:rPr>
        <w:t>ь</w:t>
      </w:r>
      <w:r w:rsidR="00442471" w:rsidRPr="00FD67F1">
        <w:rPr>
          <w:b/>
          <w:i/>
          <w:iCs/>
          <w:sz w:val="28"/>
          <w:szCs w:val="28"/>
        </w:rPr>
        <w:t xml:space="preserve"> 29 «</w:t>
      </w:r>
      <w:r w:rsidR="00D87A30" w:rsidRPr="00FD67F1">
        <w:rPr>
          <w:b/>
          <w:i/>
          <w:iCs/>
          <w:sz w:val="28"/>
          <w:szCs w:val="28"/>
        </w:rPr>
        <w:t>Доля многоквартирных домов, расположенных на земельных участках, в отношении которых осуществлен государственный кадастровый учет»</w:t>
      </w:r>
    </w:p>
    <w:p w:rsidR="00FD67F1" w:rsidRDefault="00FD67F1" w:rsidP="00FD67F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течение отчетного периода с 201</w:t>
      </w:r>
      <w:r w:rsidR="004D12DC">
        <w:rPr>
          <w:sz w:val="28"/>
          <w:szCs w:val="28"/>
        </w:rPr>
        <w:t>7</w:t>
      </w:r>
      <w:r>
        <w:rPr>
          <w:sz w:val="28"/>
          <w:szCs w:val="28"/>
        </w:rPr>
        <w:t xml:space="preserve">-го по 2018 годы данный показатель равнялся 27%. </w:t>
      </w:r>
      <w:r w:rsidRPr="004D12DC">
        <w:rPr>
          <w:sz w:val="28"/>
          <w:szCs w:val="28"/>
        </w:rPr>
        <w:t xml:space="preserve">В отчетном периоде </w:t>
      </w:r>
      <w:r w:rsidR="00950789" w:rsidRPr="004D12DC">
        <w:rPr>
          <w:sz w:val="28"/>
          <w:szCs w:val="28"/>
        </w:rPr>
        <w:t xml:space="preserve">2019 </w:t>
      </w:r>
      <w:r w:rsidRPr="004D12DC">
        <w:rPr>
          <w:sz w:val="28"/>
          <w:szCs w:val="28"/>
        </w:rPr>
        <w:t>произошло незначительное</w:t>
      </w:r>
      <w:r>
        <w:rPr>
          <w:sz w:val="28"/>
          <w:szCs w:val="28"/>
        </w:rPr>
        <w:t xml:space="preserve"> увеличение показателя</w:t>
      </w:r>
      <w:r w:rsidR="004D12DC">
        <w:rPr>
          <w:sz w:val="28"/>
          <w:szCs w:val="28"/>
        </w:rPr>
        <w:t xml:space="preserve"> до 27,5</w:t>
      </w:r>
      <w:r w:rsidR="004B6B1C">
        <w:rPr>
          <w:sz w:val="28"/>
          <w:szCs w:val="28"/>
        </w:rPr>
        <w:t>%,</w:t>
      </w:r>
      <w:r>
        <w:rPr>
          <w:sz w:val="28"/>
          <w:szCs w:val="28"/>
        </w:rPr>
        <w:t xml:space="preserve"> в связи с оформлением земельных участков, расположенных под многоквартирными, в основном под двухквартирными домами,</w:t>
      </w:r>
      <w:r w:rsidRPr="003F13B6">
        <w:rPr>
          <w:sz w:val="28"/>
          <w:szCs w:val="28"/>
        </w:rPr>
        <w:t xml:space="preserve"> </w:t>
      </w:r>
      <w:r>
        <w:rPr>
          <w:sz w:val="28"/>
          <w:szCs w:val="28"/>
        </w:rPr>
        <w:t>по инициативе собственников помещений. В</w:t>
      </w:r>
      <w:r w:rsidRPr="00FB7D0A">
        <w:rPr>
          <w:sz w:val="28"/>
          <w:szCs w:val="28"/>
        </w:rPr>
        <w:t xml:space="preserve"> связи со сносом ветхого аварийного жилья и освобождением под строительные площадки земельных участков, ранее оформленных под многоквартирные жилые дома</w:t>
      </w:r>
      <w:r>
        <w:rPr>
          <w:sz w:val="28"/>
          <w:szCs w:val="28"/>
        </w:rPr>
        <w:t xml:space="preserve"> в прогнозируемом периоде данный показатель также не претерпит изменений и останется на уровне отчетного периода.</w:t>
      </w:r>
    </w:p>
    <w:p w:rsidR="00FD67F1" w:rsidRDefault="00FD67F1" w:rsidP="00FD67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Плановый показатель на 2020-2022 годы составит:</w:t>
      </w:r>
    </w:p>
    <w:p w:rsidR="00FD67F1" w:rsidRDefault="00FD67F1" w:rsidP="00FD67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2020</w:t>
      </w:r>
      <w:r w:rsidR="00950789">
        <w:rPr>
          <w:sz w:val="28"/>
          <w:szCs w:val="28"/>
        </w:rPr>
        <w:t xml:space="preserve"> </w:t>
      </w:r>
      <w:r>
        <w:rPr>
          <w:sz w:val="28"/>
          <w:szCs w:val="28"/>
        </w:rPr>
        <w:t>год – 28%;</w:t>
      </w:r>
    </w:p>
    <w:p w:rsidR="00FD67F1" w:rsidRDefault="00FD67F1" w:rsidP="00FD67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2021 год – 28%;</w:t>
      </w:r>
    </w:p>
    <w:p w:rsidR="00FD67F1" w:rsidRPr="00FD67F1" w:rsidRDefault="00FD67F1" w:rsidP="00FD67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2022 год -  28%.</w:t>
      </w:r>
    </w:p>
    <w:p w:rsidR="004D0817" w:rsidRDefault="00172807" w:rsidP="009E3DD0">
      <w:pPr>
        <w:spacing w:line="360" w:lineRule="auto"/>
        <w:ind w:firstLine="709"/>
        <w:jc w:val="both"/>
        <w:rPr>
          <w:b/>
          <w:i/>
          <w:iCs/>
          <w:sz w:val="28"/>
          <w:szCs w:val="28"/>
        </w:rPr>
      </w:pPr>
      <w:r w:rsidRPr="00FB7D0A">
        <w:rPr>
          <w:b/>
          <w:i/>
          <w:iCs/>
          <w:sz w:val="28"/>
          <w:szCs w:val="28"/>
        </w:rPr>
        <w:t>Показатель 30</w:t>
      </w:r>
      <w:r w:rsidR="00D87A30" w:rsidRPr="00FB7D0A">
        <w:rPr>
          <w:b/>
          <w:i/>
          <w:iCs/>
          <w:sz w:val="28"/>
          <w:szCs w:val="28"/>
        </w:rPr>
        <w:t xml:space="preserve"> «Доля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помещениях»</w:t>
      </w:r>
    </w:p>
    <w:p w:rsidR="00C04EAF" w:rsidRPr="00C04EAF" w:rsidRDefault="00950789" w:rsidP="00C04EAF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1B7BF5">
        <w:rPr>
          <w:color w:val="000000"/>
          <w:sz w:val="28"/>
          <w:szCs w:val="28"/>
        </w:rPr>
        <w:t xml:space="preserve"> </w:t>
      </w:r>
      <w:r w:rsidR="001B7BF5" w:rsidRPr="001B7BF5">
        <w:rPr>
          <w:color w:val="000000"/>
          <w:sz w:val="28"/>
          <w:szCs w:val="28"/>
        </w:rPr>
        <w:t>В 2017 году показатель составил 3,8%, в 2018 г. – 3,0%, в 2019 г. – 6,4%. По состоянию на 31 декабря 2019 года</w:t>
      </w:r>
      <w:r w:rsidR="00C04EAF" w:rsidRPr="001B7BF5">
        <w:rPr>
          <w:color w:val="000000"/>
          <w:sz w:val="28"/>
          <w:szCs w:val="28"/>
        </w:rPr>
        <w:t xml:space="preserve"> в очереди</w:t>
      </w:r>
      <w:r w:rsidR="00C04EAF" w:rsidRPr="00C04EAF">
        <w:rPr>
          <w:color w:val="000000"/>
          <w:sz w:val="28"/>
          <w:szCs w:val="28"/>
        </w:rPr>
        <w:t xml:space="preserve"> на улучшение жилищных условий состоит 954 человека (снижение по сравнению с 2018 годом на 79 человек). В течении 2019 года жилищные условия улучшили 61 человек (увеличение по сравнению с 2018 годом на 30 человек). Одним из факторов, который </w:t>
      </w:r>
      <w:r w:rsidR="001B7BF5">
        <w:rPr>
          <w:color w:val="000000"/>
          <w:sz w:val="28"/>
          <w:szCs w:val="28"/>
        </w:rPr>
        <w:t>повлиял на увеличение количества</w:t>
      </w:r>
      <w:r w:rsidR="00C04EAF" w:rsidRPr="00C04EAF">
        <w:rPr>
          <w:color w:val="000000"/>
          <w:sz w:val="28"/>
          <w:szCs w:val="28"/>
        </w:rPr>
        <w:t xml:space="preserve"> человек, улучшивших жилищные </w:t>
      </w:r>
      <w:r w:rsidR="00C04EAF" w:rsidRPr="00C04EAF">
        <w:rPr>
          <w:color w:val="000000"/>
          <w:sz w:val="28"/>
          <w:szCs w:val="28"/>
        </w:rPr>
        <w:lastRenderedPageBreak/>
        <w:t xml:space="preserve">условия является ввод в 2019 году 3 МКД (пгт. Ноглики -1 МКД, с. Ныш 2 МКД). </w:t>
      </w:r>
    </w:p>
    <w:p w:rsidR="00C04EAF" w:rsidRPr="00C04EAF" w:rsidRDefault="001B7BF5" w:rsidP="00C04EAF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2020 и 2021 годы планируется </w:t>
      </w:r>
      <w:r w:rsidR="004B6B1C">
        <w:rPr>
          <w:color w:val="000000"/>
          <w:sz w:val="28"/>
          <w:szCs w:val="28"/>
        </w:rPr>
        <w:t xml:space="preserve">значение </w:t>
      </w:r>
      <w:r>
        <w:rPr>
          <w:color w:val="000000"/>
          <w:sz w:val="28"/>
          <w:szCs w:val="28"/>
        </w:rPr>
        <w:t>показателя</w:t>
      </w:r>
      <w:r w:rsidR="004B6B1C">
        <w:rPr>
          <w:color w:val="000000"/>
          <w:sz w:val="28"/>
          <w:szCs w:val="28"/>
        </w:rPr>
        <w:t xml:space="preserve"> в размере  </w:t>
      </w:r>
      <w:r>
        <w:rPr>
          <w:color w:val="000000"/>
          <w:sz w:val="28"/>
          <w:szCs w:val="28"/>
        </w:rPr>
        <w:t xml:space="preserve"> 1 и 2</w:t>
      </w:r>
      <w:r w:rsidR="004B6B1C">
        <w:rPr>
          <w:color w:val="000000"/>
          <w:sz w:val="28"/>
          <w:szCs w:val="28"/>
        </w:rPr>
        <w:t xml:space="preserve"> процента</w:t>
      </w:r>
      <w:r>
        <w:rPr>
          <w:color w:val="000000"/>
          <w:sz w:val="28"/>
          <w:szCs w:val="28"/>
        </w:rPr>
        <w:t xml:space="preserve"> соответственно. </w:t>
      </w:r>
      <w:r w:rsidR="004B6B1C" w:rsidRPr="004B6B1C">
        <w:rPr>
          <w:color w:val="000000"/>
          <w:sz w:val="28"/>
          <w:szCs w:val="28"/>
        </w:rPr>
        <w:t>Причиной снижения показателя является сокращение</w:t>
      </w:r>
      <w:r w:rsidR="00C04EAF" w:rsidRPr="004B6B1C">
        <w:rPr>
          <w:color w:val="000000"/>
          <w:sz w:val="28"/>
          <w:szCs w:val="28"/>
        </w:rPr>
        <w:t xml:space="preserve"> объемов строительства планируемого жилья.</w:t>
      </w:r>
    </w:p>
    <w:p w:rsidR="00C04EAF" w:rsidRPr="00C04EAF" w:rsidRDefault="00C04EAF" w:rsidP="00C04EAF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C04EAF">
        <w:rPr>
          <w:color w:val="000000"/>
          <w:sz w:val="28"/>
          <w:szCs w:val="28"/>
        </w:rPr>
        <w:t>В 2022 году планируется ввести в эксплуатацию 4 МКД на 104 квартиры и 5 квартир приобрести на вторичном рынке. Часть жилых помещений будет направлено на улучшение жилищных условий граждан, состоящих на учете.</w:t>
      </w:r>
      <w:r w:rsidR="00950789">
        <w:rPr>
          <w:color w:val="000000"/>
          <w:sz w:val="28"/>
          <w:szCs w:val="28"/>
        </w:rPr>
        <w:t xml:space="preserve"> </w:t>
      </w:r>
      <w:r w:rsidR="004B6B1C" w:rsidRPr="004B6B1C">
        <w:rPr>
          <w:color w:val="000000"/>
          <w:sz w:val="28"/>
          <w:szCs w:val="28"/>
        </w:rPr>
        <w:t>В</w:t>
      </w:r>
      <w:r w:rsidR="004B6B1C">
        <w:rPr>
          <w:color w:val="000000"/>
          <w:sz w:val="28"/>
          <w:szCs w:val="28"/>
        </w:rPr>
        <w:t xml:space="preserve"> связи с этим, планируемый показатель на 2022 год составит 6%.</w:t>
      </w:r>
    </w:p>
    <w:p w:rsidR="00C04EAF" w:rsidRDefault="00C04EAF" w:rsidP="004F6138">
      <w:pPr>
        <w:spacing w:line="360" w:lineRule="auto"/>
        <w:jc w:val="center"/>
        <w:rPr>
          <w:b/>
          <w:bCs/>
          <w:sz w:val="28"/>
          <w:szCs w:val="28"/>
        </w:rPr>
      </w:pPr>
    </w:p>
    <w:p w:rsidR="00172807" w:rsidRPr="00FB7D0A" w:rsidRDefault="0005092C" w:rsidP="00172807">
      <w:pPr>
        <w:spacing w:line="360" w:lineRule="auto"/>
        <w:jc w:val="center"/>
        <w:rPr>
          <w:b/>
          <w:bCs/>
          <w:sz w:val="28"/>
          <w:szCs w:val="28"/>
        </w:rPr>
      </w:pPr>
      <w:r w:rsidRPr="00FB7D0A">
        <w:rPr>
          <w:b/>
          <w:bCs/>
          <w:sz w:val="28"/>
          <w:szCs w:val="28"/>
        </w:rPr>
        <w:t xml:space="preserve">Раздел </w:t>
      </w:r>
      <w:r w:rsidR="004D12DC">
        <w:rPr>
          <w:b/>
          <w:bCs/>
          <w:sz w:val="28"/>
          <w:szCs w:val="28"/>
        </w:rPr>
        <w:t>9</w:t>
      </w:r>
      <w:r w:rsidRPr="00FB7D0A">
        <w:rPr>
          <w:b/>
          <w:bCs/>
          <w:sz w:val="28"/>
          <w:szCs w:val="28"/>
        </w:rPr>
        <w:t xml:space="preserve"> </w:t>
      </w:r>
      <w:r w:rsidR="0049752D" w:rsidRPr="00FB7D0A">
        <w:rPr>
          <w:b/>
          <w:bCs/>
          <w:sz w:val="28"/>
          <w:szCs w:val="28"/>
        </w:rPr>
        <w:t>«Организация</w:t>
      </w:r>
      <w:r w:rsidRPr="00FB7D0A">
        <w:rPr>
          <w:b/>
          <w:bCs/>
          <w:sz w:val="28"/>
          <w:szCs w:val="28"/>
        </w:rPr>
        <w:t xml:space="preserve"> муниципального управления»</w:t>
      </w:r>
    </w:p>
    <w:p w:rsidR="00351A8E" w:rsidRPr="000D3648" w:rsidRDefault="00351A8E" w:rsidP="004F6138">
      <w:pPr>
        <w:spacing w:line="360" w:lineRule="auto"/>
        <w:ind w:firstLine="709"/>
        <w:jc w:val="both"/>
        <w:rPr>
          <w:sz w:val="28"/>
          <w:szCs w:val="28"/>
        </w:rPr>
      </w:pPr>
      <w:r w:rsidRPr="004318B3">
        <w:rPr>
          <w:sz w:val="28"/>
          <w:szCs w:val="28"/>
        </w:rPr>
        <w:t>В 2018 году на территории муниципального образования продолжилась реализация 17-</w:t>
      </w:r>
      <w:r w:rsidR="00707A4F" w:rsidRPr="004318B3">
        <w:rPr>
          <w:sz w:val="28"/>
          <w:szCs w:val="28"/>
        </w:rPr>
        <w:t>ти</w:t>
      </w:r>
      <w:r w:rsidRPr="004318B3">
        <w:rPr>
          <w:sz w:val="28"/>
          <w:szCs w:val="28"/>
        </w:rPr>
        <w:t xml:space="preserve"> муниципальных программ, одна из которых ведомственная целевая программа. Из них в социальной сфере – 6 программ, в сфере ЖКХ и благоустройства населенных пунктов - 4, </w:t>
      </w:r>
      <w:r w:rsidR="00707A4F" w:rsidRPr="004318B3">
        <w:rPr>
          <w:sz w:val="28"/>
          <w:szCs w:val="28"/>
        </w:rPr>
        <w:t xml:space="preserve">в сфере </w:t>
      </w:r>
      <w:r w:rsidRPr="004318B3">
        <w:rPr>
          <w:sz w:val="28"/>
          <w:szCs w:val="28"/>
        </w:rPr>
        <w:t>строительство - 1, в сфере экономики и развития малого бизнеса -</w:t>
      </w:r>
      <w:r w:rsidRPr="000D3648">
        <w:rPr>
          <w:sz w:val="28"/>
          <w:szCs w:val="28"/>
        </w:rPr>
        <w:t xml:space="preserve">2, в сфере муниципального управления 4 программы. </w:t>
      </w:r>
    </w:p>
    <w:p w:rsidR="00351A8E" w:rsidRDefault="00351A8E" w:rsidP="004F6138">
      <w:pPr>
        <w:spacing w:line="360" w:lineRule="auto"/>
        <w:ind w:firstLine="708"/>
        <w:jc w:val="both"/>
        <w:rPr>
          <w:sz w:val="28"/>
          <w:szCs w:val="28"/>
        </w:rPr>
      </w:pPr>
      <w:r w:rsidRPr="000D3648">
        <w:rPr>
          <w:sz w:val="28"/>
          <w:szCs w:val="28"/>
        </w:rPr>
        <w:t xml:space="preserve">В ходе реализации мероприятий муниципальных программ совокупный объем освоенных средств за счет всех источников финансирования </w:t>
      </w:r>
      <w:r w:rsidR="000D3648" w:rsidRPr="000D3648">
        <w:rPr>
          <w:sz w:val="28"/>
          <w:szCs w:val="28"/>
        </w:rPr>
        <w:t>в 2019</w:t>
      </w:r>
      <w:r w:rsidR="00707A4F" w:rsidRPr="000D3648">
        <w:rPr>
          <w:sz w:val="28"/>
          <w:szCs w:val="28"/>
        </w:rPr>
        <w:t xml:space="preserve"> </w:t>
      </w:r>
      <w:r w:rsidR="00B651DC" w:rsidRPr="000D3648">
        <w:rPr>
          <w:sz w:val="28"/>
          <w:szCs w:val="28"/>
        </w:rPr>
        <w:t>год</w:t>
      </w:r>
      <w:r w:rsidR="00B651DC">
        <w:rPr>
          <w:sz w:val="28"/>
          <w:szCs w:val="28"/>
        </w:rPr>
        <w:t xml:space="preserve">у </w:t>
      </w:r>
      <w:r w:rsidR="00B651DC" w:rsidRPr="00B651DC">
        <w:rPr>
          <w:sz w:val="28"/>
          <w:szCs w:val="28"/>
        </w:rPr>
        <w:t xml:space="preserve">составил </w:t>
      </w:r>
      <w:r w:rsidR="000D3648">
        <w:rPr>
          <w:sz w:val="28"/>
          <w:szCs w:val="28"/>
        </w:rPr>
        <w:t>2,</w:t>
      </w:r>
      <w:r w:rsidR="00B651DC">
        <w:rPr>
          <w:sz w:val="28"/>
          <w:szCs w:val="28"/>
        </w:rPr>
        <w:t xml:space="preserve">7 </w:t>
      </w:r>
      <w:r w:rsidR="00B651DC" w:rsidRPr="00FB7D0A">
        <w:rPr>
          <w:sz w:val="28"/>
          <w:szCs w:val="28"/>
        </w:rPr>
        <w:t>млрд.</w:t>
      </w:r>
      <w:r w:rsidR="00B651DC">
        <w:rPr>
          <w:sz w:val="28"/>
          <w:szCs w:val="28"/>
        </w:rPr>
        <w:t xml:space="preserve"> </w:t>
      </w:r>
      <w:r w:rsidR="00B651DC" w:rsidRPr="00FB7D0A">
        <w:rPr>
          <w:sz w:val="28"/>
          <w:szCs w:val="28"/>
        </w:rPr>
        <w:t>рублей</w:t>
      </w:r>
      <w:r w:rsidR="00B651DC" w:rsidRPr="00FB7D0A">
        <w:rPr>
          <w:color w:val="FF0000"/>
          <w:sz w:val="28"/>
          <w:szCs w:val="28"/>
        </w:rPr>
        <w:t xml:space="preserve"> (</w:t>
      </w:r>
      <w:r w:rsidRPr="00FB7D0A">
        <w:rPr>
          <w:sz w:val="28"/>
          <w:szCs w:val="28"/>
        </w:rPr>
        <w:t>факт 201</w:t>
      </w:r>
      <w:r w:rsidR="000D3648">
        <w:rPr>
          <w:sz w:val="28"/>
          <w:szCs w:val="28"/>
        </w:rPr>
        <w:t>8</w:t>
      </w:r>
      <w:r w:rsidRPr="00FB7D0A">
        <w:rPr>
          <w:sz w:val="28"/>
          <w:szCs w:val="28"/>
        </w:rPr>
        <w:t xml:space="preserve"> г</w:t>
      </w:r>
      <w:r w:rsidR="00707A4F">
        <w:rPr>
          <w:sz w:val="28"/>
          <w:szCs w:val="28"/>
        </w:rPr>
        <w:t>ода</w:t>
      </w:r>
      <w:r w:rsidR="000D3648">
        <w:rPr>
          <w:sz w:val="28"/>
          <w:szCs w:val="28"/>
        </w:rPr>
        <w:t xml:space="preserve"> – 1,61</w:t>
      </w:r>
      <w:r w:rsidRPr="00FB7D0A">
        <w:rPr>
          <w:sz w:val="28"/>
          <w:szCs w:val="28"/>
        </w:rPr>
        <w:t xml:space="preserve"> млрд.</w:t>
      </w:r>
      <w:r w:rsidR="00B651DC">
        <w:rPr>
          <w:sz w:val="28"/>
          <w:szCs w:val="28"/>
        </w:rPr>
        <w:t xml:space="preserve"> </w:t>
      </w:r>
      <w:r w:rsidRPr="00FB7D0A">
        <w:rPr>
          <w:sz w:val="28"/>
          <w:szCs w:val="28"/>
        </w:rPr>
        <w:t>рублей).</w:t>
      </w:r>
    </w:p>
    <w:p w:rsidR="004318B3" w:rsidRPr="00FB7D0A" w:rsidRDefault="004318B3" w:rsidP="004318B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B7D0A">
        <w:rPr>
          <w:sz w:val="28"/>
          <w:szCs w:val="28"/>
        </w:rPr>
        <w:t xml:space="preserve">В целях реализации Федерального закона от 27.07.2010 № 210-ФЗ «Об организации предоставления государственных и муниципальных услуг» и распоряжения Правительства Сахалинской области от 30.04.2015 № 191-р «Об оптимизации предоставления муниципальных услуг и государственных услуг, предоставляемых органами местного самоуправления» </w:t>
      </w:r>
      <w:r>
        <w:rPr>
          <w:sz w:val="28"/>
          <w:szCs w:val="28"/>
        </w:rPr>
        <w:t xml:space="preserve">в 2019 году </w:t>
      </w:r>
      <w:r w:rsidRPr="00FB7D0A">
        <w:rPr>
          <w:sz w:val="28"/>
          <w:szCs w:val="28"/>
        </w:rPr>
        <w:t xml:space="preserve">постановлением </w:t>
      </w:r>
      <w:r>
        <w:rPr>
          <w:sz w:val="28"/>
          <w:szCs w:val="28"/>
        </w:rPr>
        <w:t xml:space="preserve">мэра </w:t>
      </w:r>
      <w:r w:rsidRPr="00FB7D0A">
        <w:rPr>
          <w:sz w:val="28"/>
          <w:szCs w:val="28"/>
        </w:rPr>
        <w:t xml:space="preserve"> от </w:t>
      </w:r>
      <w:r>
        <w:rPr>
          <w:sz w:val="28"/>
          <w:szCs w:val="28"/>
        </w:rPr>
        <w:t>13.03.2019</w:t>
      </w:r>
      <w:r w:rsidRPr="00FB7D0A">
        <w:rPr>
          <w:sz w:val="28"/>
          <w:szCs w:val="28"/>
        </w:rPr>
        <w:t xml:space="preserve"> № </w:t>
      </w:r>
      <w:r>
        <w:rPr>
          <w:sz w:val="28"/>
          <w:szCs w:val="28"/>
        </w:rPr>
        <w:t>158</w:t>
      </w:r>
      <w:r w:rsidRPr="00FB7D0A">
        <w:rPr>
          <w:sz w:val="28"/>
          <w:szCs w:val="28"/>
        </w:rPr>
        <w:t xml:space="preserve"> утверждён Перечень муниципальных услуг органов местного самоуправления муниципального образования «Городской округ Ногликский» и государственных услуг, предоставляемых органами местного самоуправления при осуществлении </w:t>
      </w:r>
      <w:r w:rsidRPr="00FB7D0A">
        <w:rPr>
          <w:sz w:val="28"/>
          <w:szCs w:val="28"/>
        </w:rPr>
        <w:lastRenderedPageBreak/>
        <w:t xml:space="preserve">отдельных государственных полномочий, переданных Федеральными законами </w:t>
      </w:r>
      <w:r>
        <w:rPr>
          <w:sz w:val="28"/>
          <w:szCs w:val="28"/>
        </w:rPr>
        <w:t>и законами Сахалинской области, всего в него было внесено 93</w:t>
      </w:r>
      <w:r w:rsidRPr="00FB7D0A">
        <w:rPr>
          <w:sz w:val="28"/>
          <w:szCs w:val="28"/>
        </w:rPr>
        <w:t xml:space="preserve"> услуг</w:t>
      </w:r>
      <w:r>
        <w:rPr>
          <w:sz w:val="28"/>
          <w:szCs w:val="28"/>
        </w:rPr>
        <w:t>и. П</w:t>
      </w:r>
      <w:r w:rsidRPr="00FB7D0A">
        <w:rPr>
          <w:sz w:val="28"/>
          <w:szCs w:val="28"/>
        </w:rPr>
        <w:t>ереработано</w:t>
      </w:r>
      <w:r>
        <w:rPr>
          <w:sz w:val="28"/>
          <w:szCs w:val="28"/>
        </w:rPr>
        <w:t>, в том числе внесены изменения, - 48</w:t>
      </w:r>
      <w:r w:rsidRPr="00FB7D0A">
        <w:rPr>
          <w:sz w:val="28"/>
          <w:szCs w:val="28"/>
        </w:rPr>
        <w:t xml:space="preserve"> регламентов. Утвержденные регламенты опубликованы в газете «Знамя труда» и размещены на официальном сайте муниципального образования «Городской округ Ногликский».</w:t>
      </w:r>
    </w:p>
    <w:p w:rsidR="004318B3" w:rsidRPr="00FB7D0A" w:rsidRDefault="004318B3" w:rsidP="004318B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B7D0A">
        <w:rPr>
          <w:sz w:val="28"/>
          <w:szCs w:val="28"/>
        </w:rPr>
        <w:t>За 201</w:t>
      </w:r>
      <w:r>
        <w:rPr>
          <w:sz w:val="28"/>
          <w:szCs w:val="28"/>
        </w:rPr>
        <w:t>9</w:t>
      </w:r>
      <w:r w:rsidRPr="00FB7D0A">
        <w:rPr>
          <w:sz w:val="28"/>
          <w:szCs w:val="28"/>
        </w:rPr>
        <w:t xml:space="preserve"> год предоставлена </w:t>
      </w:r>
      <w:r>
        <w:rPr>
          <w:sz w:val="28"/>
          <w:szCs w:val="28"/>
        </w:rPr>
        <w:t>1 563</w:t>
      </w:r>
      <w:r w:rsidRPr="00FB7D0A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ая</w:t>
      </w:r>
      <w:r w:rsidRPr="00FB7D0A">
        <w:rPr>
          <w:sz w:val="28"/>
          <w:szCs w:val="28"/>
        </w:rPr>
        <w:t xml:space="preserve"> и государственная услуга, в том числе </w:t>
      </w:r>
      <w:r>
        <w:rPr>
          <w:sz w:val="28"/>
          <w:szCs w:val="28"/>
        </w:rPr>
        <w:t>396</w:t>
      </w:r>
      <w:r w:rsidRPr="00FB7D0A">
        <w:rPr>
          <w:sz w:val="28"/>
          <w:szCs w:val="28"/>
        </w:rPr>
        <w:t xml:space="preserve"> услуг оказан</w:t>
      </w:r>
      <w:r>
        <w:rPr>
          <w:sz w:val="28"/>
          <w:szCs w:val="28"/>
        </w:rPr>
        <w:t>о</w:t>
      </w:r>
      <w:r w:rsidRPr="00FB7D0A">
        <w:rPr>
          <w:sz w:val="28"/>
          <w:szCs w:val="28"/>
        </w:rPr>
        <w:t xml:space="preserve"> в электронном виде.</w:t>
      </w:r>
    </w:p>
    <w:p w:rsidR="004318B3" w:rsidRPr="00FB7D0A" w:rsidRDefault="004318B3" w:rsidP="004318B3">
      <w:pPr>
        <w:pStyle w:val="3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</w:rPr>
        <w:t>За 2019</w:t>
      </w:r>
      <w:r w:rsidRPr="00FB7D0A">
        <w:rPr>
          <w:rFonts w:ascii="Times New Roman" w:hAnsi="Times New Roman"/>
          <w:color w:val="000000"/>
          <w:sz w:val="28"/>
          <w:szCs w:val="28"/>
        </w:rPr>
        <w:t xml:space="preserve"> года в администрацию муниципального образования «Городской округ Ногликский» поступило письменных и устных обращений граждан – 5</w:t>
      </w:r>
      <w:r>
        <w:rPr>
          <w:rFonts w:ascii="Times New Roman" w:hAnsi="Times New Roman"/>
          <w:color w:val="000000"/>
          <w:sz w:val="28"/>
          <w:szCs w:val="28"/>
        </w:rPr>
        <w:t>68</w:t>
      </w:r>
      <w:r w:rsidRPr="00FB7D0A">
        <w:rPr>
          <w:rFonts w:ascii="Times New Roman" w:hAnsi="Times New Roman"/>
          <w:color w:val="000000"/>
          <w:sz w:val="28"/>
          <w:szCs w:val="28"/>
        </w:rPr>
        <w:t xml:space="preserve"> (в аналогичном периоде прошлого года – </w:t>
      </w:r>
      <w:r>
        <w:rPr>
          <w:rFonts w:ascii="Times New Roman" w:hAnsi="Times New Roman"/>
          <w:color w:val="000000"/>
          <w:sz w:val="28"/>
          <w:szCs w:val="28"/>
        </w:rPr>
        <w:t>529</w:t>
      </w:r>
      <w:r w:rsidRPr="00FB7D0A">
        <w:rPr>
          <w:rFonts w:ascii="Times New Roman" w:hAnsi="Times New Roman"/>
          <w:color w:val="000000"/>
          <w:sz w:val="28"/>
          <w:szCs w:val="28"/>
        </w:rPr>
        <w:t xml:space="preserve"> обращений), из них жалоб – </w:t>
      </w:r>
      <w:r>
        <w:rPr>
          <w:rFonts w:ascii="Times New Roman" w:hAnsi="Times New Roman"/>
          <w:color w:val="000000"/>
          <w:sz w:val="28"/>
          <w:szCs w:val="28"/>
        </w:rPr>
        <w:t>30</w:t>
      </w:r>
      <w:r w:rsidRPr="00FB7D0A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2"/>
        <w:gridCol w:w="3084"/>
        <w:gridCol w:w="3084"/>
      </w:tblGrid>
      <w:tr w:rsidR="004318B3" w:rsidRPr="00FB7D0A" w:rsidTr="0048197D">
        <w:trPr>
          <w:trHeight w:val="513"/>
        </w:trPr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B3" w:rsidRPr="00FB7D0A" w:rsidRDefault="004318B3" w:rsidP="0048197D">
            <w:pPr>
              <w:shd w:val="clear" w:color="auto" w:fill="FFFFFF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FB7D0A">
              <w:rPr>
                <w:sz w:val="28"/>
                <w:szCs w:val="28"/>
              </w:rPr>
              <w:t>Форма обращения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B3" w:rsidRPr="00FB7D0A" w:rsidRDefault="004318B3" w:rsidP="004819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B3" w:rsidRPr="00FB7D0A" w:rsidRDefault="004318B3" w:rsidP="004819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</w:t>
            </w:r>
          </w:p>
        </w:tc>
      </w:tr>
      <w:tr w:rsidR="004318B3" w:rsidRPr="00FB7D0A" w:rsidTr="0048197D">
        <w:trPr>
          <w:trHeight w:val="300"/>
        </w:trPr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B3" w:rsidRPr="00FB7D0A" w:rsidRDefault="004318B3" w:rsidP="0048197D">
            <w:pPr>
              <w:shd w:val="clear" w:color="auto" w:fill="FFFFFF"/>
              <w:rPr>
                <w:sz w:val="28"/>
                <w:szCs w:val="28"/>
              </w:rPr>
            </w:pPr>
            <w:r w:rsidRPr="00FB7D0A">
              <w:rPr>
                <w:sz w:val="28"/>
                <w:szCs w:val="28"/>
              </w:rPr>
              <w:t>Письменные обращения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B3" w:rsidRPr="00FB7D0A" w:rsidRDefault="004318B3" w:rsidP="004819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B7D0A">
              <w:rPr>
                <w:sz w:val="28"/>
                <w:szCs w:val="28"/>
              </w:rPr>
              <w:t>401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B3" w:rsidRPr="00FB7D0A" w:rsidRDefault="004318B3" w:rsidP="004819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413</w:t>
            </w:r>
          </w:p>
        </w:tc>
      </w:tr>
      <w:tr w:rsidR="004318B3" w:rsidRPr="00FB7D0A" w:rsidTr="0048197D">
        <w:trPr>
          <w:trHeight w:val="316"/>
        </w:trPr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B3" w:rsidRPr="00FB7D0A" w:rsidRDefault="004318B3" w:rsidP="0048197D">
            <w:pPr>
              <w:shd w:val="clear" w:color="auto" w:fill="FFFFFF"/>
              <w:rPr>
                <w:sz w:val="28"/>
                <w:szCs w:val="28"/>
              </w:rPr>
            </w:pPr>
            <w:r w:rsidRPr="00FB7D0A">
              <w:rPr>
                <w:sz w:val="28"/>
                <w:szCs w:val="28"/>
              </w:rPr>
              <w:t>Устные обращения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B3" w:rsidRPr="00FB7D0A" w:rsidRDefault="004318B3" w:rsidP="004819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B7D0A">
              <w:rPr>
                <w:sz w:val="28"/>
                <w:szCs w:val="28"/>
              </w:rPr>
              <w:t>128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B3" w:rsidRPr="00FB7D0A" w:rsidRDefault="004318B3" w:rsidP="004819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</w:t>
            </w:r>
          </w:p>
        </w:tc>
      </w:tr>
      <w:tr w:rsidR="004318B3" w:rsidRPr="00FB7D0A" w:rsidTr="0048197D">
        <w:trPr>
          <w:trHeight w:val="316"/>
        </w:trPr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B3" w:rsidRPr="00FB7D0A" w:rsidRDefault="004318B3" w:rsidP="0048197D">
            <w:pPr>
              <w:shd w:val="clear" w:color="auto" w:fill="FFFFFF"/>
              <w:rPr>
                <w:sz w:val="28"/>
                <w:szCs w:val="28"/>
              </w:rPr>
            </w:pPr>
            <w:r w:rsidRPr="00FB7D0A">
              <w:rPr>
                <w:sz w:val="28"/>
                <w:szCs w:val="28"/>
              </w:rPr>
              <w:t>ИТОГО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B3" w:rsidRPr="00FB7D0A" w:rsidRDefault="004318B3" w:rsidP="004819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B7D0A">
              <w:rPr>
                <w:sz w:val="28"/>
                <w:szCs w:val="28"/>
              </w:rPr>
              <w:t>529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B3" w:rsidRPr="00FB7D0A" w:rsidRDefault="004318B3" w:rsidP="004819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568</w:t>
            </w:r>
          </w:p>
        </w:tc>
      </w:tr>
    </w:tbl>
    <w:p w:rsidR="004318B3" w:rsidRDefault="004318B3" w:rsidP="004318B3">
      <w:pPr>
        <w:pStyle w:val="3"/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318B3" w:rsidRDefault="004318B3" w:rsidP="004318B3">
      <w:pPr>
        <w:pStyle w:val="3"/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B7D0A">
        <w:rPr>
          <w:rFonts w:ascii="Times New Roman" w:hAnsi="Times New Roman"/>
          <w:color w:val="000000"/>
          <w:sz w:val="28"/>
          <w:szCs w:val="28"/>
        </w:rPr>
        <w:t>Количество поступивших коллективных обращений:</w:t>
      </w:r>
    </w:p>
    <w:p w:rsidR="004318B3" w:rsidRPr="00FB7D0A" w:rsidRDefault="004318B3" w:rsidP="004318B3">
      <w:pPr>
        <w:pStyle w:val="3"/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4"/>
        <w:gridCol w:w="3105"/>
        <w:gridCol w:w="3105"/>
      </w:tblGrid>
      <w:tr w:rsidR="004318B3" w:rsidRPr="00FB7D0A" w:rsidTr="0048197D">
        <w:trPr>
          <w:trHeight w:val="507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B3" w:rsidRPr="00FB7D0A" w:rsidRDefault="004318B3" w:rsidP="004819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B7D0A">
              <w:rPr>
                <w:sz w:val="28"/>
                <w:szCs w:val="28"/>
              </w:rPr>
              <w:t>Форма обращения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B3" w:rsidRPr="00FB7D0A" w:rsidRDefault="004318B3" w:rsidP="004819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B7D0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018 год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B3" w:rsidRPr="008B4E0F" w:rsidRDefault="004318B3" w:rsidP="004819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B4E0F">
              <w:rPr>
                <w:sz w:val="28"/>
                <w:szCs w:val="28"/>
              </w:rPr>
              <w:t>2019 год</w:t>
            </w:r>
          </w:p>
        </w:tc>
      </w:tr>
      <w:tr w:rsidR="004318B3" w:rsidRPr="00FB7D0A" w:rsidTr="0048197D">
        <w:trPr>
          <w:trHeight w:val="289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B3" w:rsidRPr="00FB7D0A" w:rsidRDefault="004318B3" w:rsidP="0048197D">
            <w:pPr>
              <w:shd w:val="clear" w:color="auto" w:fill="FFFFFF"/>
              <w:rPr>
                <w:sz w:val="28"/>
                <w:szCs w:val="28"/>
              </w:rPr>
            </w:pPr>
            <w:r w:rsidRPr="00FB7D0A">
              <w:rPr>
                <w:sz w:val="28"/>
                <w:szCs w:val="28"/>
              </w:rPr>
              <w:t>Письменные обращения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B3" w:rsidRPr="00FB7D0A" w:rsidRDefault="004318B3" w:rsidP="004819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B7D0A">
              <w:rPr>
                <w:sz w:val="28"/>
                <w:szCs w:val="28"/>
              </w:rPr>
              <w:t>28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B3" w:rsidRPr="008B4E0F" w:rsidRDefault="004318B3" w:rsidP="0048197D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8B4E0F">
              <w:rPr>
                <w:color w:val="000000"/>
                <w:sz w:val="28"/>
                <w:szCs w:val="28"/>
              </w:rPr>
              <w:t>25</w:t>
            </w:r>
          </w:p>
        </w:tc>
      </w:tr>
      <w:tr w:rsidR="004318B3" w:rsidRPr="00FB7D0A" w:rsidTr="0048197D">
        <w:trPr>
          <w:trHeight w:val="305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B3" w:rsidRPr="00FB7D0A" w:rsidRDefault="004318B3" w:rsidP="0048197D">
            <w:pPr>
              <w:shd w:val="clear" w:color="auto" w:fill="FFFFFF"/>
              <w:rPr>
                <w:sz w:val="28"/>
                <w:szCs w:val="28"/>
              </w:rPr>
            </w:pPr>
            <w:r w:rsidRPr="00FB7D0A">
              <w:rPr>
                <w:sz w:val="28"/>
                <w:szCs w:val="28"/>
              </w:rPr>
              <w:t>Устные обращения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B3" w:rsidRPr="00FB7D0A" w:rsidRDefault="004318B3" w:rsidP="004819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B7D0A">
              <w:rPr>
                <w:sz w:val="28"/>
                <w:szCs w:val="28"/>
              </w:rPr>
              <w:t>8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B3" w:rsidRPr="008B4E0F" w:rsidRDefault="004318B3" w:rsidP="004819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B4E0F">
              <w:rPr>
                <w:sz w:val="28"/>
                <w:szCs w:val="28"/>
              </w:rPr>
              <w:t>23</w:t>
            </w:r>
          </w:p>
        </w:tc>
      </w:tr>
      <w:tr w:rsidR="004318B3" w:rsidRPr="00FB7D0A" w:rsidTr="0048197D">
        <w:trPr>
          <w:trHeight w:val="305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B3" w:rsidRPr="00FB7D0A" w:rsidRDefault="004318B3" w:rsidP="0048197D">
            <w:pPr>
              <w:shd w:val="clear" w:color="auto" w:fill="FFFFFF"/>
              <w:rPr>
                <w:sz w:val="28"/>
                <w:szCs w:val="28"/>
              </w:rPr>
            </w:pPr>
            <w:r w:rsidRPr="00FB7D0A">
              <w:rPr>
                <w:sz w:val="28"/>
                <w:szCs w:val="28"/>
              </w:rPr>
              <w:t>ИТОГО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B3" w:rsidRPr="00FB7D0A" w:rsidRDefault="004318B3" w:rsidP="004819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B7D0A">
              <w:rPr>
                <w:sz w:val="28"/>
                <w:szCs w:val="28"/>
              </w:rPr>
              <w:t>36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B3" w:rsidRPr="008B4E0F" w:rsidRDefault="004318B3" w:rsidP="0048197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B4E0F">
              <w:rPr>
                <w:sz w:val="28"/>
                <w:szCs w:val="28"/>
              </w:rPr>
              <w:t>48</w:t>
            </w:r>
          </w:p>
        </w:tc>
      </w:tr>
    </w:tbl>
    <w:p w:rsidR="004318B3" w:rsidRPr="00FB7D0A" w:rsidRDefault="004318B3" w:rsidP="004318B3">
      <w:pPr>
        <w:pStyle w:val="3"/>
        <w:shd w:val="clear" w:color="auto" w:fill="FFFFFF"/>
        <w:spacing w:after="0" w:line="360" w:lineRule="auto"/>
        <w:ind w:firstLine="53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318B3" w:rsidRPr="00FB7D0A" w:rsidRDefault="004318B3" w:rsidP="004318B3">
      <w:pPr>
        <w:pStyle w:val="3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7D0A">
        <w:rPr>
          <w:rFonts w:ascii="Times New Roman" w:hAnsi="Times New Roman"/>
          <w:sz w:val="28"/>
          <w:szCs w:val="28"/>
        </w:rPr>
        <w:t xml:space="preserve">Основные вопросы коллективных обращений: </w:t>
      </w:r>
    </w:p>
    <w:p w:rsidR="004318B3" w:rsidRPr="008B4E0F" w:rsidRDefault="004318B3" w:rsidP="004318B3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B4E0F">
        <w:rPr>
          <w:sz w:val="28"/>
          <w:szCs w:val="28"/>
        </w:rPr>
        <w:t>О строительстве и реконструкции дорог;</w:t>
      </w:r>
    </w:p>
    <w:p w:rsidR="004318B3" w:rsidRPr="008B4E0F" w:rsidRDefault="004318B3" w:rsidP="004318B3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8B4E0F">
        <w:rPr>
          <w:sz w:val="28"/>
          <w:szCs w:val="28"/>
        </w:rPr>
        <w:t>- О благоустройстве придомовой территории;</w:t>
      </w:r>
    </w:p>
    <w:p w:rsidR="004318B3" w:rsidRPr="008B4E0F" w:rsidRDefault="004318B3" w:rsidP="004318B3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8B4E0F">
        <w:rPr>
          <w:sz w:val="28"/>
          <w:szCs w:val="28"/>
        </w:rPr>
        <w:t>- О перебоях в водоотведении;</w:t>
      </w:r>
    </w:p>
    <w:p w:rsidR="004318B3" w:rsidRPr="008B4E0F" w:rsidRDefault="004318B3" w:rsidP="004318B3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8B4E0F">
        <w:rPr>
          <w:sz w:val="28"/>
          <w:szCs w:val="28"/>
        </w:rPr>
        <w:t>- О переселении из подвалов, бараков, коммуналок, общежитий, аварийных домов, ветхого жилья, санитарно-защитной зоны;</w:t>
      </w:r>
    </w:p>
    <w:p w:rsidR="004318B3" w:rsidRPr="008B4E0F" w:rsidRDefault="004318B3" w:rsidP="004318B3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8B4E0F">
        <w:rPr>
          <w:sz w:val="28"/>
          <w:szCs w:val="28"/>
        </w:rPr>
        <w:t>- Об организации условий и мест для детского отдыха и досуга (детских и спортивных площадок);</w:t>
      </w:r>
    </w:p>
    <w:p w:rsidR="004318B3" w:rsidRPr="008B4E0F" w:rsidRDefault="004318B3" w:rsidP="004318B3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8B4E0F">
        <w:rPr>
          <w:sz w:val="28"/>
          <w:szCs w:val="28"/>
        </w:rPr>
        <w:lastRenderedPageBreak/>
        <w:t>- Об уличном освещении;</w:t>
      </w:r>
    </w:p>
    <w:p w:rsidR="004318B3" w:rsidRPr="008B4E0F" w:rsidRDefault="004318B3" w:rsidP="004318B3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8B4E0F">
        <w:rPr>
          <w:sz w:val="28"/>
          <w:szCs w:val="28"/>
        </w:rPr>
        <w:t>- О содержании общего имущества;</w:t>
      </w:r>
    </w:p>
    <w:p w:rsidR="004318B3" w:rsidRPr="008B4E0F" w:rsidRDefault="004318B3" w:rsidP="004318B3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8B4E0F">
        <w:rPr>
          <w:sz w:val="28"/>
          <w:szCs w:val="28"/>
        </w:rPr>
        <w:t>- Об оформлении земельного участка;</w:t>
      </w:r>
    </w:p>
    <w:p w:rsidR="004318B3" w:rsidRPr="008B4E0F" w:rsidRDefault="004318B3" w:rsidP="004318B3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8B4E0F">
        <w:rPr>
          <w:sz w:val="28"/>
          <w:szCs w:val="28"/>
        </w:rPr>
        <w:t xml:space="preserve">- О </w:t>
      </w:r>
      <w:r>
        <w:rPr>
          <w:sz w:val="28"/>
          <w:szCs w:val="28"/>
        </w:rPr>
        <w:t>перебоях в</w:t>
      </w:r>
      <w:r w:rsidRPr="008B4E0F">
        <w:rPr>
          <w:sz w:val="28"/>
          <w:szCs w:val="28"/>
        </w:rPr>
        <w:t xml:space="preserve"> отоплении в МКД;</w:t>
      </w:r>
    </w:p>
    <w:p w:rsidR="004318B3" w:rsidRPr="008B4E0F" w:rsidRDefault="004318B3" w:rsidP="004318B3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8B4E0F">
        <w:rPr>
          <w:sz w:val="28"/>
          <w:szCs w:val="28"/>
        </w:rPr>
        <w:t>- О капитальном ремонте многоквартирного дома.</w:t>
      </w:r>
    </w:p>
    <w:p w:rsidR="004318B3" w:rsidRPr="00FB7D0A" w:rsidRDefault="004318B3" w:rsidP="004318B3">
      <w:pPr>
        <w:pStyle w:val="3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7D0A">
        <w:rPr>
          <w:rFonts w:ascii="Times New Roman" w:hAnsi="Times New Roman"/>
          <w:sz w:val="28"/>
          <w:szCs w:val="28"/>
        </w:rPr>
        <w:t>В структуре обращений за 201</w:t>
      </w:r>
      <w:r>
        <w:rPr>
          <w:rFonts w:ascii="Times New Roman" w:hAnsi="Times New Roman"/>
          <w:sz w:val="28"/>
          <w:szCs w:val="28"/>
        </w:rPr>
        <w:t>9</w:t>
      </w:r>
      <w:r w:rsidRPr="00FB7D0A">
        <w:rPr>
          <w:rFonts w:ascii="Times New Roman" w:hAnsi="Times New Roman"/>
          <w:sz w:val="28"/>
          <w:szCs w:val="28"/>
        </w:rPr>
        <w:t xml:space="preserve"> год </w:t>
      </w:r>
      <w:r w:rsidRPr="008B4E0F">
        <w:rPr>
          <w:rFonts w:ascii="Times New Roman" w:hAnsi="Times New Roman"/>
          <w:sz w:val="28"/>
          <w:szCs w:val="28"/>
        </w:rPr>
        <w:t xml:space="preserve">29% </w:t>
      </w:r>
      <w:r w:rsidRPr="00FB7D0A">
        <w:rPr>
          <w:rFonts w:ascii="Times New Roman" w:hAnsi="Times New Roman"/>
          <w:sz w:val="28"/>
          <w:szCs w:val="28"/>
        </w:rPr>
        <w:t>приходится на жилищны</w:t>
      </w:r>
      <w:r>
        <w:rPr>
          <w:rFonts w:ascii="Times New Roman" w:hAnsi="Times New Roman"/>
          <w:sz w:val="28"/>
          <w:szCs w:val="28"/>
        </w:rPr>
        <w:t xml:space="preserve">е вопросы (в 2018 году – 36%), на вопросы в коммунальной сферы – </w:t>
      </w:r>
      <w:r w:rsidRPr="008B4E0F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% (в 2018</w:t>
      </w:r>
      <w:r w:rsidRPr="00FB7D0A">
        <w:rPr>
          <w:rFonts w:ascii="Times New Roman" w:hAnsi="Times New Roman"/>
          <w:sz w:val="28"/>
          <w:szCs w:val="28"/>
        </w:rPr>
        <w:t xml:space="preserve"> году – 1</w:t>
      </w:r>
      <w:r>
        <w:rPr>
          <w:rFonts w:ascii="Times New Roman" w:hAnsi="Times New Roman"/>
          <w:sz w:val="28"/>
          <w:szCs w:val="28"/>
        </w:rPr>
        <w:t>8</w:t>
      </w:r>
      <w:r w:rsidRPr="00FB7D0A">
        <w:rPr>
          <w:rFonts w:ascii="Times New Roman" w:hAnsi="Times New Roman"/>
          <w:sz w:val="28"/>
          <w:szCs w:val="28"/>
        </w:rPr>
        <w:t>%), имущественные и земельные о</w:t>
      </w:r>
      <w:r>
        <w:rPr>
          <w:rFonts w:ascii="Times New Roman" w:hAnsi="Times New Roman"/>
          <w:sz w:val="28"/>
          <w:szCs w:val="28"/>
        </w:rPr>
        <w:t xml:space="preserve">тношения – </w:t>
      </w:r>
      <w:r w:rsidRPr="008B4E0F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% (в 2018 году – 13%).</w:t>
      </w:r>
    </w:p>
    <w:p w:rsidR="004318B3" w:rsidRPr="00FB7D0A" w:rsidRDefault="004318B3" w:rsidP="004318B3">
      <w:pPr>
        <w:pStyle w:val="3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E0F">
        <w:rPr>
          <w:rFonts w:ascii="Times New Roman" w:hAnsi="Times New Roman"/>
          <w:sz w:val="28"/>
          <w:szCs w:val="28"/>
        </w:rPr>
        <w:t xml:space="preserve">В период с 01 января по 31 декабря 2019 года первыми </w:t>
      </w:r>
      <w:r w:rsidRPr="008B4E0F">
        <w:rPr>
          <w:rFonts w:ascii="Times New Roman" w:hAnsi="Times New Roman"/>
          <w:sz w:val="28"/>
          <w:szCs w:val="28"/>
        </w:rPr>
        <w:br/>
        <w:t xml:space="preserve">руководителями администрации муниципального образования «Городской округ Ногликский» проведено 14 приемов граждан по личным вопросам </w:t>
      </w:r>
      <w:r w:rsidRPr="008B4E0F">
        <w:rPr>
          <w:rFonts w:ascii="Times New Roman" w:hAnsi="Times New Roman"/>
          <w:sz w:val="28"/>
          <w:szCs w:val="28"/>
        </w:rPr>
        <w:br/>
        <w:t>(</w:t>
      </w:r>
      <w:r>
        <w:rPr>
          <w:rFonts w:ascii="Times New Roman" w:hAnsi="Times New Roman"/>
          <w:sz w:val="28"/>
          <w:szCs w:val="28"/>
        </w:rPr>
        <w:t xml:space="preserve">в 2018 году - </w:t>
      </w:r>
      <w:r w:rsidRPr="008B4E0F">
        <w:rPr>
          <w:rFonts w:ascii="Times New Roman" w:hAnsi="Times New Roman"/>
          <w:sz w:val="28"/>
          <w:szCs w:val="28"/>
        </w:rPr>
        <w:t>24), на которых принято 155 человек (</w:t>
      </w:r>
      <w:r>
        <w:rPr>
          <w:rFonts w:ascii="Times New Roman" w:hAnsi="Times New Roman"/>
          <w:sz w:val="28"/>
          <w:szCs w:val="28"/>
        </w:rPr>
        <w:t xml:space="preserve">в 2018 - </w:t>
      </w:r>
      <w:r w:rsidRPr="008B4E0F">
        <w:rPr>
          <w:rFonts w:ascii="Times New Roman" w:hAnsi="Times New Roman"/>
          <w:sz w:val="28"/>
          <w:szCs w:val="28"/>
        </w:rPr>
        <w:t>128)</w:t>
      </w:r>
      <w:r w:rsidRPr="00FB7D0A">
        <w:rPr>
          <w:rFonts w:ascii="Times New Roman" w:hAnsi="Times New Roman"/>
          <w:sz w:val="28"/>
          <w:szCs w:val="28"/>
        </w:rPr>
        <w:t>.</w:t>
      </w:r>
    </w:p>
    <w:p w:rsidR="004318B3" w:rsidRPr="00FB7D0A" w:rsidRDefault="004318B3" w:rsidP="004318B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течение 2019</w:t>
      </w:r>
      <w:r w:rsidRPr="00FB7D0A">
        <w:rPr>
          <w:sz w:val="28"/>
          <w:szCs w:val="28"/>
        </w:rPr>
        <w:t xml:space="preserve"> года первые руководители администрации муниципального образования приняли участие в </w:t>
      </w:r>
      <w:r>
        <w:rPr>
          <w:sz w:val="28"/>
          <w:szCs w:val="28"/>
        </w:rPr>
        <w:t>45</w:t>
      </w:r>
      <w:r w:rsidRPr="00FB7D0A">
        <w:rPr>
          <w:sz w:val="28"/>
          <w:szCs w:val="28"/>
        </w:rPr>
        <w:t xml:space="preserve"> торжественных мероприятиях и встречах с населением. </w:t>
      </w:r>
    </w:p>
    <w:p w:rsidR="004318B3" w:rsidRPr="008B4E0F" w:rsidRDefault="004318B3" w:rsidP="004318B3">
      <w:pPr>
        <w:spacing w:line="360" w:lineRule="auto"/>
        <w:ind w:firstLine="708"/>
        <w:jc w:val="both"/>
        <w:rPr>
          <w:sz w:val="28"/>
          <w:szCs w:val="28"/>
        </w:rPr>
      </w:pPr>
      <w:r w:rsidRPr="00FB7D0A">
        <w:rPr>
          <w:sz w:val="28"/>
          <w:szCs w:val="28"/>
        </w:rPr>
        <w:t xml:space="preserve">В соответствии с Федеральным законом от 09 февраля 2009 года № 8-ФЗ «Об обеспечении доступа к информации о деятельности государственных органов и органов местного самоуправления» о своей деятельности органы местного самоуправления муниципального образования постоянно информирует население через газету «Знамя труда», новостные выпуски Ногликской телестудии и сайт администрации </w:t>
      </w:r>
      <w:hyperlink r:id="rId8" w:history="1">
        <w:r w:rsidRPr="008B4E0F">
          <w:rPr>
            <w:rStyle w:val="aa"/>
            <w:sz w:val="28"/>
            <w:szCs w:val="28"/>
            <w:lang w:val="en-US"/>
          </w:rPr>
          <w:t>www</w:t>
        </w:r>
        <w:r w:rsidRPr="008B4E0F">
          <w:rPr>
            <w:rStyle w:val="aa"/>
            <w:sz w:val="28"/>
            <w:szCs w:val="28"/>
          </w:rPr>
          <w:t>.n</w:t>
        </w:r>
        <w:proofErr w:type="spellStart"/>
        <w:r w:rsidRPr="008B4E0F">
          <w:rPr>
            <w:rStyle w:val="aa"/>
            <w:sz w:val="28"/>
            <w:szCs w:val="28"/>
            <w:lang w:val="en-US"/>
          </w:rPr>
          <w:t>ogliki</w:t>
        </w:r>
        <w:proofErr w:type="spellEnd"/>
        <w:r w:rsidRPr="008B4E0F">
          <w:rPr>
            <w:rStyle w:val="aa"/>
            <w:sz w:val="28"/>
            <w:szCs w:val="28"/>
          </w:rPr>
          <w:t>-</w:t>
        </w:r>
        <w:proofErr w:type="spellStart"/>
        <w:r w:rsidRPr="008B4E0F">
          <w:rPr>
            <w:rStyle w:val="aa"/>
            <w:sz w:val="28"/>
            <w:szCs w:val="28"/>
            <w:lang w:val="en-US"/>
          </w:rPr>
          <w:t>adm</w:t>
        </w:r>
        <w:proofErr w:type="spellEnd"/>
        <w:r w:rsidRPr="008B4E0F">
          <w:rPr>
            <w:rStyle w:val="aa"/>
            <w:sz w:val="28"/>
            <w:szCs w:val="28"/>
          </w:rPr>
          <w:t>.</w:t>
        </w:r>
        <w:proofErr w:type="spellStart"/>
        <w:r w:rsidRPr="008B4E0F">
          <w:rPr>
            <w:rStyle w:val="aa"/>
            <w:sz w:val="28"/>
            <w:szCs w:val="28"/>
            <w:lang w:val="en-US"/>
          </w:rPr>
          <w:t>ru</w:t>
        </w:r>
        <w:proofErr w:type="spellEnd"/>
      </w:hyperlink>
      <w:r w:rsidRPr="008B4E0F">
        <w:rPr>
          <w:sz w:val="28"/>
          <w:szCs w:val="28"/>
        </w:rPr>
        <w:t>.</w:t>
      </w:r>
    </w:p>
    <w:p w:rsidR="004318B3" w:rsidRPr="00FB7D0A" w:rsidRDefault="004318B3" w:rsidP="004318B3">
      <w:pPr>
        <w:spacing w:line="360" w:lineRule="auto"/>
        <w:ind w:firstLine="708"/>
        <w:jc w:val="both"/>
        <w:rPr>
          <w:sz w:val="28"/>
          <w:szCs w:val="28"/>
        </w:rPr>
      </w:pPr>
      <w:r w:rsidRPr="00FB7D0A">
        <w:rPr>
          <w:sz w:val="28"/>
          <w:szCs w:val="28"/>
        </w:rPr>
        <w:t>За отчётный период администрацией МО «Городской округ Ногликский» на официальном сайте муниципального образования</w:t>
      </w:r>
      <w:r>
        <w:rPr>
          <w:sz w:val="28"/>
          <w:szCs w:val="28"/>
        </w:rPr>
        <w:t xml:space="preserve"> опубликовано 218 новостей (2018</w:t>
      </w:r>
      <w:r w:rsidRPr="00FB7D0A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278</w:t>
      </w:r>
      <w:r w:rsidRPr="00FB7D0A">
        <w:rPr>
          <w:sz w:val="28"/>
          <w:szCs w:val="28"/>
        </w:rPr>
        <w:t xml:space="preserve">). Путем телевещания доведено до сведения жителей муниципалитета официальная информация о социально-экономическом и культурном развитии муниципального образования, о развитии его общественной инфраструктуры в </w:t>
      </w:r>
      <w:r>
        <w:rPr>
          <w:sz w:val="28"/>
          <w:szCs w:val="28"/>
        </w:rPr>
        <w:t>86</w:t>
      </w:r>
      <w:r w:rsidRPr="00FB7D0A">
        <w:rPr>
          <w:sz w:val="28"/>
          <w:szCs w:val="28"/>
        </w:rPr>
        <w:t xml:space="preserve"> </w:t>
      </w:r>
      <w:r>
        <w:rPr>
          <w:sz w:val="28"/>
          <w:szCs w:val="28"/>
        </w:rPr>
        <w:t>новостных выпусках</w:t>
      </w:r>
      <w:r w:rsidRPr="00FB7D0A">
        <w:rPr>
          <w:sz w:val="28"/>
          <w:szCs w:val="28"/>
        </w:rPr>
        <w:t xml:space="preserve"> </w:t>
      </w:r>
      <w:r>
        <w:rPr>
          <w:sz w:val="28"/>
          <w:szCs w:val="28"/>
        </w:rPr>
        <w:t>(2018 год</w:t>
      </w:r>
      <w:r w:rsidRPr="00FB7D0A">
        <w:rPr>
          <w:sz w:val="28"/>
          <w:szCs w:val="28"/>
        </w:rPr>
        <w:t xml:space="preserve"> - 8</w:t>
      </w:r>
      <w:r>
        <w:rPr>
          <w:sz w:val="28"/>
          <w:szCs w:val="28"/>
        </w:rPr>
        <w:t>3</w:t>
      </w:r>
      <w:r w:rsidRPr="00FB7D0A">
        <w:rPr>
          <w:sz w:val="28"/>
          <w:szCs w:val="28"/>
        </w:rPr>
        <w:t>). В газет</w:t>
      </w:r>
      <w:r>
        <w:rPr>
          <w:sz w:val="28"/>
          <w:szCs w:val="28"/>
        </w:rPr>
        <w:t>е «Знамя труда» опубликовано 242</w:t>
      </w:r>
      <w:r w:rsidRPr="00FB7D0A">
        <w:rPr>
          <w:sz w:val="28"/>
          <w:szCs w:val="28"/>
        </w:rPr>
        <w:t xml:space="preserve"> статей (201</w:t>
      </w:r>
      <w:r>
        <w:rPr>
          <w:sz w:val="28"/>
          <w:szCs w:val="28"/>
        </w:rPr>
        <w:t xml:space="preserve">8 год </w:t>
      </w:r>
      <w:r w:rsidRPr="00FB7D0A">
        <w:rPr>
          <w:sz w:val="28"/>
          <w:szCs w:val="28"/>
        </w:rPr>
        <w:t xml:space="preserve">- </w:t>
      </w:r>
      <w:r>
        <w:rPr>
          <w:sz w:val="28"/>
          <w:szCs w:val="28"/>
        </w:rPr>
        <w:t>245</w:t>
      </w:r>
      <w:r w:rsidRPr="00FB7D0A">
        <w:rPr>
          <w:sz w:val="28"/>
          <w:szCs w:val="28"/>
        </w:rPr>
        <w:t xml:space="preserve">) о </w:t>
      </w:r>
      <w:r w:rsidRPr="00FB7D0A">
        <w:rPr>
          <w:sz w:val="28"/>
          <w:szCs w:val="28"/>
        </w:rPr>
        <w:lastRenderedPageBreak/>
        <w:t>деятельности администрации и предприятий муниципального образования, культурно-массовых мероприяти</w:t>
      </w:r>
      <w:r>
        <w:rPr>
          <w:sz w:val="28"/>
          <w:szCs w:val="28"/>
        </w:rPr>
        <w:t>ях</w:t>
      </w:r>
      <w:r w:rsidRPr="00FB7D0A">
        <w:rPr>
          <w:sz w:val="28"/>
          <w:szCs w:val="28"/>
        </w:rPr>
        <w:t xml:space="preserve"> и спортивной жизни района.</w:t>
      </w:r>
    </w:p>
    <w:p w:rsidR="004D3DE8" w:rsidRPr="00FB7D0A" w:rsidRDefault="004D3DE8" w:rsidP="004F6138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FB7D0A">
        <w:rPr>
          <w:b/>
          <w:i/>
          <w:sz w:val="28"/>
          <w:szCs w:val="28"/>
        </w:rPr>
        <w:t>Показатель 31</w:t>
      </w:r>
      <w:r w:rsidR="00D87A30" w:rsidRPr="00FB7D0A">
        <w:rPr>
          <w:b/>
          <w:i/>
          <w:sz w:val="28"/>
          <w:szCs w:val="28"/>
        </w:rPr>
        <w:t xml:space="preserve"> «Доля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субвенций)»</w:t>
      </w:r>
    </w:p>
    <w:p w:rsidR="00AD6DF4" w:rsidRPr="00AD6DF4" w:rsidRDefault="00AD6DF4" w:rsidP="00AD6DF4">
      <w:pPr>
        <w:spacing w:line="360" w:lineRule="auto"/>
        <w:ind w:firstLine="709"/>
        <w:jc w:val="both"/>
        <w:rPr>
          <w:sz w:val="28"/>
          <w:szCs w:val="28"/>
        </w:rPr>
      </w:pPr>
      <w:r w:rsidRPr="00AD6DF4">
        <w:rPr>
          <w:sz w:val="28"/>
          <w:szCs w:val="28"/>
        </w:rPr>
        <w:t xml:space="preserve">Доля налоговых и неналоговых доходов бюджета муниципального образования «Городской округ Ногликский» в общем объеме собственных доходов в 2019 году снизилась в сравнении с 2018 годом. </w:t>
      </w:r>
    </w:p>
    <w:p w:rsidR="00AD6DF4" w:rsidRPr="00AD6DF4" w:rsidRDefault="00AD6DF4" w:rsidP="00AD6DF4">
      <w:pPr>
        <w:spacing w:line="360" w:lineRule="auto"/>
        <w:ind w:firstLine="709"/>
        <w:jc w:val="both"/>
        <w:rPr>
          <w:sz w:val="28"/>
          <w:szCs w:val="28"/>
        </w:rPr>
      </w:pPr>
      <w:r w:rsidRPr="00AD6DF4">
        <w:rPr>
          <w:sz w:val="28"/>
          <w:szCs w:val="28"/>
        </w:rPr>
        <w:t xml:space="preserve">Снижение доли налоговых и неналоговых доходов местного бюджета (за исключением поступлений налоговых доходов по дополнительным нормативам отчислений) объясняется ростом объема собственных доходов ввиду увеличения объемов дотаций, субсидий и иных межбюджетных трансфертов. </w:t>
      </w:r>
    </w:p>
    <w:p w:rsidR="00AD6DF4" w:rsidRPr="00AD6DF4" w:rsidRDefault="00AD6DF4" w:rsidP="00AD6DF4">
      <w:pPr>
        <w:spacing w:line="360" w:lineRule="auto"/>
        <w:ind w:firstLine="709"/>
        <w:jc w:val="both"/>
        <w:rPr>
          <w:sz w:val="28"/>
          <w:szCs w:val="28"/>
        </w:rPr>
      </w:pPr>
      <w:r w:rsidRPr="00AD6DF4">
        <w:rPr>
          <w:sz w:val="28"/>
          <w:szCs w:val="28"/>
        </w:rPr>
        <w:t xml:space="preserve">В целях мобилизации доходов и сокращения задолженности по платежам в местный бюджет, в муниципальном образовании «Городской округ Ногликский» на постоянной основе осуществляется мониторинг динамики поступлений в местный бюджет, проводятся заседания межведомственной комиссии по мобилизации доходов и другие мероприятия. В отчетном году проведено 3 заседания межведомственной комиссии по мобилизации доходов в бюджет МО «Городской округ Ногликский» с участием межрайонной ИФНС России № 4 по Сахалинской области и 2 заседания комиссии по урегулированию налоговой задолженности в Ногликском отделении налоговой инспекции. Проводится постоянная работа по погашению задолженности по имущественным налогам, в том числе муниципальных служащих и работников муниципальных учреждений и </w:t>
      </w:r>
      <w:proofErr w:type="spellStart"/>
      <w:r w:rsidRPr="00AD6DF4">
        <w:rPr>
          <w:sz w:val="28"/>
          <w:szCs w:val="28"/>
        </w:rPr>
        <w:t>ресурсоснабжающих</w:t>
      </w:r>
      <w:proofErr w:type="spellEnd"/>
      <w:r w:rsidRPr="00AD6DF4">
        <w:rPr>
          <w:sz w:val="28"/>
          <w:szCs w:val="28"/>
        </w:rPr>
        <w:t xml:space="preserve"> организаций. В адрес руководителей организаций и учреждений направляются списки с указанием должников по имущественным налогам с целью информирования и последующей самостоятельной оплаты </w:t>
      </w:r>
      <w:r w:rsidRPr="00AD6DF4">
        <w:rPr>
          <w:sz w:val="28"/>
          <w:szCs w:val="28"/>
        </w:rPr>
        <w:lastRenderedPageBreak/>
        <w:t>недоимки работниками. Должники по имущественным налогам приглашаются на заседания комиссии для выяснения причин образования недоимки. Оплата задолженности стоит на контроле в финансовом управлении, проводятся регулярные сверки по оплате недоимки с налоговой инспекцией. Также совместно с налоговыми органами проводится работа по постановке на налоговый учет и уплате налогов иногородних организаций. По мере поступления информации об организациях, прибывших на территорию муниципального образования для выполнения работ по муниципальным контрактам, в УФНС по Сахалинской области и Межрайонную ИФНС России № 4 по Сахалинской области направляется информация с указанием наименования и адреса организации, ИНН, сведений о контракте.</w:t>
      </w:r>
    </w:p>
    <w:p w:rsidR="00AD6DF4" w:rsidRPr="00AD6DF4" w:rsidRDefault="00AD6DF4" w:rsidP="00AD6DF4">
      <w:pPr>
        <w:spacing w:line="360" w:lineRule="auto"/>
        <w:ind w:firstLine="709"/>
        <w:jc w:val="both"/>
        <w:rPr>
          <w:sz w:val="28"/>
          <w:szCs w:val="28"/>
        </w:rPr>
      </w:pPr>
      <w:r w:rsidRPr="00AD6DF4">
        <w:rPr>
          <w:sz w:val="28"/>
          <w:szCs w:val="28"/>
        </w:rPr>
        <w:t>В 2020 году доля налоговых и неналоговых доходов снижена в связи с ростом объемов безвозмездных поступлений от других бюджетов бюджетной системы Российской Федерации в виде субсидий и иных межбюджетных трансфертов. В 2022 году наблюдается значительный рост доли налоговых и неналоговых доходов за счет отсутствия дотации и снижения объема межбюджетных субсидий. На 2020 год межбюджетные субсидии запланированы в сумме 1 454,5 тыс. рублей, на 2021 год в сумме 1 204,6 тыс. рублей, на 2022 год в сумме 220,2 тыс. рублей:</w:t>
      </w:r>
    </w:p>
    <w:p w:rsidR="00AD6DF4" w:rsidRPr="00AD6DF4" w:rsidRDefault="00AD6DF4" w:rsidP="00AD6DF4">
      <w:pPr>
        <w:spacing w:line="360" w:lineRule="auto"/>
        <w:jc w:val="right"/>
        <w:rPr>
          <w:sz w:val="28"/>
          <w:szCs w:val="28"/>
        </w:rPr>
      </w:pPr>
      <w:r w:rsidRPr="00AD6DF4">
        <w:rPr>
          <w:sz w:val="28"/>
          <w:szCs w:val="28"/>
        </w:rPr>
        <w:t>(млн. рублей)</w:t>
      </w:r>
    </w:p>
    <w:tbl>
      <w:tblPr>
        <w:tblStyle w:val="22"/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1125"/>
        <w:gridCol w:w="1239"/>
        <w:gridCol w:w="1181"/>
        <w:gridCol w:w="1374"/>
        <w:gridCol w:w="1056"/>
      </w:tblGrid>
      <w:tr w:rsidR="00AD6DF4" w:rsidRPr="00AD6DF4" w:rsidTr="00680AC2">
        <w:tc>
          <w:tcPr>
            <w:tcW w:w="3377" w:type="dxa"/>
          </w:tcPr>
          <w:p w:rsidR="00AD6DF4" w:rsidRPr="00AD6DF4" w:rsidRDefault="00AD6DF4" w:rsidP="00AD6DF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D6DF4">
              <w:rPr>
                <w:sz w:val="28"/>
                <w:szCs w:val="28"/>
              </w:rPr>
              <w:t>Показатель</w:t>
            </w:r>
          </w:p>
        </w:tc>
        <w:tc>
          <w:tcPr>
            <w:tcW w:w="1133" w:type="dxa"/>
          </w:tcPr>
          <w:p w:rsidR="00AD6DF4" w:rsidRPr="00AD6DF4" w:rsidRDefault="00AD6DF4" w:rsidP="00AD6DF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D6DF4">
              <w:rPr>
                <w:sz w:val="28"/>
                <w:szCs w:val="28"/>
              </w:rPr>
              <w:t>2018</w:t>
            </w:r>
          </w:p>
        </w:tc>
        <w:tc>
          <w:tcPr>
            <w:tcW w:w="1260" w:type="dxa"/>
          </w:tcPr>
          <w:p w:rsidR="00AD6DF4" w:rsidRPr="00AD6DF4" w:rsidRDefault="00AD6DF4" w:rsidP="00AD6DF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D6DF4">
              <w:rPr>
                <w:sz w:val="28"/>
                <w:szCs w:val="28"/>
              </w:rPr>
              <w:t>2019</w:t>
            </w:r>
          </w:p>
        </w:tc>
        <w:tc>
          <w:tcPr>
            <w:tcW w:w="1195" w:type="dxa"/>
          </w:tcPr>
          <w:p w:rsidR="00AD6DF4" w:rsidRPr="00AD6DF4" w:rsidRDefault="00AD6DF4" w:rsidP="00AD6DF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D6DF4">
              <w:rPr>
                <w:sz w:val="28"/>
                <w:szCs w:val="28"/>
              </w:rPr>
              <w:t>2020</w:t>
            </w:r>
          </w:p>
        </w:tc>
        <w:tc>
          <w:tcPr>
            <w:tcW w:w="1411" w:type="dxa"/>
          </w:tcPr>
          <w:p w:rsidR="00AD6DF4" w:rsidRPr="00AD6DF4" w:rsidRDefault="00AD6DF4" w:rsidP="00AD6DF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D6DF4">
              <w:rPr>
                <w:sz w:val="28"/>
                <w:szCs w:val="28"/>
              </w:rPr>
              <w:t>2021</w:t>
            </w:r>
          </w:p>
        </w:tc>
        <w:tc>
          <w:tcPr>
            <w:tcW w:w="980" w:type="dxa"/>
          </w:tcPr>
          <w:p w:rsidR="00AD6DF4" w:rsidRPr="00AD6DF4" w:rsidRDefault="00AD6DF4" w:rsidP="00AD6DF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D6DF4">
              <w:rPr>
                <w:sz w:val="28"/>
                <w:szCs w:val="28"/>
              </w:rPr>
              <w:t>2022</w:t>
            </w:r>
          </w:p>
        </w:tc>
      </w:tr>
      <w:tr w:rsidR="00AD6DF4" w:rsidRPr="00AD6DF4" w:rsidTr="00680AC2">
        <w:tc>
          <w:tcPr>
            <w:tcW w:w="3377" w:type="dxa"/>
          </w:tcPr>
          <w:p w:rsidR="00AD6DF4" w:rsidRPr="00AD6DF4" w:rsidRDefault="00AD6DF4" w:rsidP="00AD6DF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D6DF4">
              <w:rPr>
                <w:sz w:val="28"/>
                <w:szCs w:val="28"/>
              </w:rPr>
              <w:t>Налоговые и неналоговые доходы (за исключением поступлений налоговых доходов по дополнительным нормативам отчислений)</w:t>
            </w:r>
          </w:p>
        </w:tc>
        <w:tc>
          <w:tcPr>
            <w:tcW w:w="1133" w:type="dxa"/>
            <w:vAlign w:val="bottom"/>
          </w:tcPr>
          <w:p w:rsidR="00AD6DF4" w:rsidRPr="00AD6DF4" w:rsidRDefault="00AD6DF4" w:rsidP="00AD6DF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D6DF4">
              <w:rPr>
                <w:sz w:val="28"/>
                <w:szCs w:val="28"/>
              </w:rPr>
              <w:t>724,3</w:t>
            </w:r>
          </w:p>
        </w:tc>
        <w:tc>
          <w:tcPr>
            <w:tcW w:w="1260" w:type="dxa"/>
            <w:vAlign w:val="bottom"/>
          </w:tcPr>
          <w:p w:rsidR="00AD6DF4" w:rsidRPr="00AD6DF4" w:rsidRDefault="00AD6DF4" w:rsidP="00AD6DF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D6DF4">
              <w:rPr>
                <w:sz w:val="28"/>
                <w:szCs w:val="28"/>
              </w:rPr>
              <w:t>820,5</w:t>
            </w:r>
          </w:p>
        </w:tc>
        <w:tc>
          <w:tcPr>
            <w:tcW w:w="1195" w:type="dxa"/>
            <w:vAlign w:val="bottom"/>
          </w:tcPr>
          <w:p w:rsidR="00AD6DF4" w:rsidRPr="00AD6DF4" w:rsidRDefault="00AD6DF4" w:rsidP="00AD6DF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D6DF4">
              <w:rPr>
                <w:sz w:val="28"/>
                <w:szCs w:val="28"/>
              </w:rPr>
              <w:t>768,0</w:t>
            </w:r>
          </w:p>
        </w:tc>
        <w:tc>
          <w:tcPr>
            <w:tcW w:w="1411" w:type="dxa"/>
            <w:vAlign w:val="bottom"/>
          </w:tcPr>
          <w:p w:rsidR="00AD6DF4" w:rsidRPr="00AD6DF4" w:rsidRDefault="00AD6DF4" w:rsidP="00AD6DF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D6DF4">
              <w:rPr>
                <w:sz w:val="28"/>
                <w:szCs w:val="28"/>
              </w:rPr>
              <w:t>793,2</w:t>
            </w:r>
          </w:p>
        </w:tc>
        <w:tc>
          <w:tcPr>
            <w:tcW w:w="980" w:type="dxa"/>
            <w:vAlign w:val="bottom"/>
          </w:tcPr>
          <w:p w:rsidR="00AD6DF4" w:rsidRPr="00AD6DF4" w:rsidRDefault="00AD6DF4" w:rsidP="00AD6DF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D6DF4">
              <w:rPr>
                <w:sz w:val="28"/>
                <w:szCs w:val="28"/>
              </w:rPr>
              <w:t>816,8</w:t>
            </w:r>
          </w:p>
        </w:tc>
      </w:tr>
      <w:tr w:rsidR="00AD6DF4" w:rsidRPr="00AD6DF4" w:rsidTr="00680AC2">
        <w:tc>
          <w:tcPr>
            <w:tcW w:w="3377" w:type="dxa"/>
          </w:tcPr>
          <w:p w:rsidR="00AD6DF4" w:rsidRPr="00AD6DF4" w:rsidRDefault="00AD6DF4" w:rsidP="00AD6DF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D6DF4">
              <w:rPr>
                <w:sz w:val="28"/>
                <w:szCs w:val="28"/>
              </w:rPr>
              <w:t>Собственные доходы</w:t>
            </w:r>
          </w:p>
        </w:tc>
        <w:tc>
          <w:tcPr>
            <w:tcW w:w="1133" w:type="dxa"/>
            <w:vAlign w:val="bottom"/>
          </w:tcPr>
          <w:p w:rsidR="00AD6DF4" w:rsidRPr="00AD6DF4" w:rsidRDefault="00AD6DF4" w:rsidP="00AD6DF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D6DF4">
              <w:rPr>
                <w:sz w:val="28"/>
                <w:szCs w:val="28"/>
              </w:rPr>
              <w:t>1 501,6</w:t>
            </w:r>
          </w:p>
        </w:tc>
        <w:tc>
          <w:tcPr>
            <w:tcW w:w="1260" w:type="dxa"/>
            <w:vAlign w:val="bottom"/>
          </w:tcPr>
          <w:p w:rsidR="00AD6DF4" w:rsidRPr="00AD6DF4" w:rsidRDefault="00AD6DF4" w:rsidP="00AD6DF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D6DF4">
              <w:rPr>
                <w:sz w:val="28"/>
                <w:szCs w:val="28"/>
              </w:rPr>
              <w:t>2 790,6</w:t>
            </w:r>
          </w:p>
        </w:tc>
        <w:tc>
          <w:tcPr>
            <w:tcW w:w="1195" w:type="dxa"/>
            <w:vAlign w:val="bottom"/>
          </w:tcPr>
          <w:p w:rsidR="00AD6DF4" w:rsidRPr="00AD6DF4" w:rsidRDefault="00AD6DF4" w:rsidP="00AD6DF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D6DF4">
              <w:rPr>
                <w:sz w:val="28"/>
                <w:szCs w:val="28"/>
              </w:rPr>
              <w:t>2 865,9</w:t>
            </w:r>
          </w:p>
        </w:tc>
        <w:tc>
          <w:tcPr>
            <w:tcW w:w="1411" w:type="dxa"/>
            <w:vAlign w:val="bottom"/>
          </w:tcPr>
          <w:p w:rsidR="00AD6DF4" w:rsidRPr="00AD6DF4" w:rsidRDefault="00AD6DF4" w:rsidP="00AD6DF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D6DF4">
              <w:rPr>
                <w:sz w:val="28"/>
                <w:szCs w:val="28"/>
              </w:rPr>
              <w:t>2 524,3</w:t>
            </w:r>
          </w:p>
        </w:tc>
        <w:tc>
          <w:tcPr>
            <w:tcW w:w="980" w:type="dxa"/>
            <w:vAlign w:val="bottom"/>
          </w:tcPr>
          <w:p w:rsidR="00AD6DF4" w:rsidRPr="00AD6DF4" w:rsidRDefault="00AD6DF4" w:rsidP="00AD6DF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D6DF4">
              <w:rPr>
                <w:sz w:val="28"/>
                <w:szCs w:val="28"/>
              </w:rPr>
              <w:t>1 563,4</w:t>
            </w:r>
          </w:p>
        </w:tc>
      </w:tr>
      <w:tr w:rsidR="00AD6DF4" w:rsidRPr="00AD6DF4" w:rsidTr="00680AC2">
        <w:tc>
          <w:tcPr>
            <w:tcW w:w="3377" w:type="dxa"/>
          </w:tcPr>
          <w:p w:rsidR="00AD6DF4" w:rsidRPr="00AD6DF4" w:rsidRDefault="00AD6DF4" w:rsidP="00AD6DF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D6DF4">
              <w:rPr>
                <w:sz w:val="28"/>
                <w:szCs w:val="28"/>
              </w:rPr>
              <w:lastRenderedPageBreak/>
              <w:t>Доля налоговых и неналоговых доходов в собственных, %</w:t>
            </w:r>
          </w:p>
        </w:tc>
        <w:tc>
          <w:tcPr>
            <w:tcW w:w="1133" w:type="dxa"/>
            <w:vAlign w:val="bottom"/>
          </w:tcPr>
          <w:p w:rsidR="00AD6DF4" w:rsidRPr="00AD6DF4" w:rsidRDefault="00AD6DF4" w:rsidP="00AD6DF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D6DF4">
              <w:rPr>
                <w:sz w:val="28"/>
                <w:szCs w:val="28"/>
              </w:rPr>
              <w:t>48,24</w:t>
            </w:r>
          </w:p>
        </w:tc>
        <w:tc>
          <w:tcPr>
            <w:tcW w:w="1260" w:type="dxa"/>
            <w:vAlign w:val="bottom"/>
          </w:tcPr>
          <w:p w:rsidR="00AD6DF4" w:rsidRPr="00AD6DF4" w:rsidRDefault="00AD6DF4" w:rsidP="00AD6DF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D6DF4">
              <w:rPr>
                <w:sz w:val="28"/>
                <w:szCs w:val="28"/>
              </w:rPr>
              <w:t>29,40</w:t>
            </w:r>
          </w:p>
        </w:tc>
        <w:tc>
          <w:tcPr>
            <w:tcW w:w="1195" w:type="dxa"/>
            <w:vAlign w:val="bottom"/>
          </w:tcPr>
          <w:p w:rsidR="00AD6DF4" w:rsidRPr="00AD6DF4" w:rsidRDefault="00AD6DF4" w:rsidP="00AD6DF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D6DF4">
              <w:rPr>
                <w:sz w:val="28"/>
                <w:szCs w:val="28"/>
              </w:rPr>
              <w:t>26,80</w:t>
            </w:r>
          </w:p>
        </w:tc>
        <w:tc>
          <w:tcPr>
            <w:tcW w:w="1411" w:type="dxa"/>
            <w:vAlign w:val="bottom"/>
          </w:tcPr>
          <w:p w:rsidR="00AD6DF4" w:rsidRPr="00AD6DF4" w:rsidRDefault="00AD6DF4" w:rsidP="00AD6DF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D6DF4">
              <w:rPr>
                <w:sz w:val="28"/>
                <w:szCs w:val="28"/>
              </w:rPr>
              <w:t>31,42</w:t>
            </w:r>
          </w:p>
        </w:tc>
        <w:tc>
          <w:tcPr>
            <w:tcW w:w="980" w:type="dxa"/>
            <w:vAlign w:val="bottom"/>
          </w:tcPr>
          <w:p w:rsidR="00AD6DF4" w:rsidRPr="00AD6DF4" w:rsidRDefault="00AD6DF4" w:rsidP="00AD6DF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D6DF4">
              <w:rPr>
                <w:sz w:val="28"/>
                <w:szCs w:val="28"/>
              </w:rPr>
              <w:t>52,24</w:t>
            </w:r>
          </w:p>
        </w:tc>
      </w:tr>
    </w:tbl>
    <w:p w:rsidR="00AD6DF4" w:rsidRPr="00AD6DF4" w:rsidRDefault="00AD6DF4" w:rsidP="00AD6DF4">
      <w:pPr>
        <w:spacing w:line="360" w:lineRule="auto"/>
        <w:jc w:val="both"/>
        <w:rPr>
          <w:sz w:val="28"/>
          <w:szCs w:val="28"/>
        </w:rPr>
      </w:pPr>
    </w:p>
    <w:p w:rsidR="002A579F" w:rsidRPr="00FB7D0A" w:rsidRDefault="002A579F" w:rsidP="004F6138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FB7D0A">
        <w:rPr>
          <w:b/>
          <w:i/>
          <w:sz w:val="28"/>
          <w:szCs w:val="28"/>
        </w:rPr>
        <w:t>Показатель 32</w:t>
      </w:r>
      <w:r w:rsidRPr="00FB7D0A">
        <w:rPr>
          <w:b/>
          <w:i/>
          <w:iCs/>
          <w:sz w:val="28"/>
          <w:szCs w:val="28"/>
        </w:rPr>
        <w:t xml:space="preserve"> </w:t>
      </w:r>
      <w:r w:rsidR="00D87A30" w:rsidRPr="00FB7D0A">
        <w:rPr>
          <w:b/>
          <w:i/>
          <w:iCs/>
          <w:sz w:val="28"/>
          <w:szCs w:val="28"/>
        </w:rPr>
        <w:t>«Доля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 по полной учетной стоимости)»</w:t>
      </w:r>
    </w:p>
    <w:p w:rsidR="00F167F2" w:rsidRPr="00FB7D0A" w:rsidRDefault="0037208E" w:rsidP="004F613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организации находящиеся в стадии банкротства муниципальной формы собственности отсутствуют. Соответственно «</w:t>
      </w:r>
      <w:r w:rsidR="00F167F2" w:rsidRPr="00FB7D0A">
        <w:rPr>
          <w:sz w:val="28"/>
          <w:szCs w:val="28"/>
        </w:rPr>
        <w:t>Доля основных фондов организаций муниципальной формы собственности, находящихся в стадии банкротства, в общей стоимости основных фондов организаций муниципальной формы собственности</w:t>
      </w:r>
      <w:r>
        <w:rPr>
          <w:sz w:val="28"/>
          <w:szCs w:val="28"/>
        </w:rPr>
        <w:t xml:space="preserve">» составила 0%. </w:t>
      </w:r>
      <w:r w:rsidR="00F167F2" w:rsidRPr="00FB7D0A">
        <w:rPr>
          <w:sz w:val="28"/>
          <w:szCs w:val="28"/>
        </w:rPr>
        <w:t xml:space="preserve"> </w:t>
      </w:r>
      <w:r>
        <w:rPr>
          <w:sz w:val="28"/>
          <w:szCs w:val="28"/>
        </w:rPr>
        <w:t>В прогнозируемом периоде 2020 и 2022 годов показатель составит 0 %.</w:t>
      </w:r>
    </w:p>
    <w:p w:rsidR="00041733" w:rsidRDefault="004D3DE8" w:rsidP="004F6138">
      <w:pPr>
        <w:spacing w:line="360" w:lineRule="auto"/>
        <w:jc w:val="both"/>
        <w:rPr>
          <w:b/>
          <w:i/>
          <w:iCs/>
          <w:sz w:val="28"/>
          <w:szCs w:val="28"/>
        </w:rPr>
      </w:pPr>
      <w:r w:rsidRPr="00FB7D0A">
        <w:rPr>
          <w:iCs/>
          <w:color w:val="C00000"/>
          <w:sz w:val="28"/>
          <w:szCs w:val="28"/>
        </w:rPr>
        <w:t xml:space="preserve"> </w:t>
      </w:r>
      <w:r w:rsidR="0006796E" w:rsidRPr="00FB7D0A">
        <w:rPr>
          <w:iCs/>
          <w:color w:val="C00000"/>
          <w:sz w:val="28"/>
          <w:szCs w:val="28"/>
        </w:rPr>
        <w:tab/>
      </w:r>
      <w:r w:rsidRPr="00FB7D0A">
        <w:rPr>
          <w:iCs/>
          <w:sz w:val="28"/>
          <w:szCs w:val="28"/>
        </w:rPr>
        <w:t xml:space="preserve"> </w:t>
      </w:r>
      <w:r w:rsidR="00041733" w:rsidRPr="00FD67F1">
        <w:rPr>
          <w:b/>
          <w:i/>
          <w:iCs/>
          <w:sz w:val="28"/>
          <w:szCs w:val="28"/>
        </w:rPr>
        <w:t>Показатель 33</w:t>
      </w:r>
      <w:r w:rsidR="00D87A30" w:rsidRPr="00FD67F1">
        <w:rPr>
          <w:b/>
          <w:i/>
          <w:iCs/>
          <w:sz w:val="28"/>
          <w:szCs w:val="28"/>
        </w:rPr>
        <w:t xml:space="preserve"> «Объем не завершенного в установленные сроки строительства, осуществляемого за счет средств бюджета городского округа (муниципального района)»</w:t>
      </w:r>
    </w:p>
    <w:p w:rsidR="00593905" w:rsidRPr="00593905" w:rsidRDefault="00593905" w:rsidP="00593905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593905">
        <w:rPr>
          <w:sz w:val="28"/>
          <w:szCs w:val="28"/>
        </w:rPr>
        <w:t>В 2019 году объем незавершенного в установленные сроки строительства (фактически произведенные затраты по объектам, незавершенные строительством, за весь период с начала их строительства до конца отчетного года) за счет средств местного бюджета составил 1 846,58 тыс. рублей, из них по объектам:</w:t>
      </w:r>
    </w:p>
    <w:p w:rsidR="00593905" w:rsidRPr="00593905" w:rsidRDefault="00593905" w:rsidP="00593905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593905">
        <w:rPr>
          <w:sz w:val="28"/>
          <w:szCs w:val="28"/>
        </w:rPr>
        <w:t>- Инициативное бюджетирование Молодежный бюджет «Выполнение работ по озеленению» и «Выполнение работ по наружному освещению»;</w:t>
      </w:r>
    </w:p>
    <w:p w:rsidR="00593905" w:rsidRPr="00593905" w:rsidRDefault="00593905" w:rsidP="00593905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593905">
        <w:rPr>
          <w:sz w:val="28"/>
          <w:szCs w:val="28"/>
        </w:rPr>
        <w:t>- Выполнение работ по корректировке проектной документации по объекту "Крытый корт в пгт. Ноглики".</w:t>
      </w:r>
    </w:p>
    <w:p w:rsidR="00593905" w:rsidRPr="00593905" w:rsidRDefault="00593905" w:rsidP="00593905">
      <w:pPr>
        <w:pStyle w:val="2"/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593905">
        <w:rPr>
          <w:sz w:val="28"/>
          <w:szCs w:val="28"/>
        </w:rPr>
        <w:t>Не выполнение мероприятия связано с поздним заключением договоров, а также в связи с загруженностью государственной экспертизы.</w:t>
      </w:r>
    </w:p>
    <w:p w:rsidR="00593905" w:rsidRPr="00593905" w:rsidRDefault="00593905" w:rsidP="00593905">
      <w:pPr>
        <w:pStyle w:val="2"/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593905">
        <w:rPr>
          <w:sz w:val="28"/>
          <w:szCs w:val="28"/>
        </w:rPr>
        <w:lastRenderedPageBreak/>
        <w:t>Уменьшение показателя в 2019 году по сравнению с 2018 годом связано с завершением строительства объектов:</w:t>
      </w:r>
    </w:p>
    <w:p w:rsidR="00593905" w:rsidRPr="00593905" w:rsidRDefault="00593905" w:rsidP="00593905">
      <w:pPr>
        <w:pStyle w:val="2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593905">
        <w:rPr>
          <w:sz w:val="28"/>
          <w:szCs w:val="28"/>
        </w:rPr>
        <w:t>Строительство канализационного коллектора в микрорайоне УЖД;</w:t>
      </w:r>
    </w:p>
    <w:p w:rsidR="00593905" w:rsidRPr="00593905" w:rsidRDefault="00593905" w:rsidP="00593905">
      <w:pPr>
        <w:pStyle w:val="2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593905">
        <w:rPr>
          <w:sz w:val="28"/>
          <w:szCs w:val="28"/>
        </w:rPr>
        <w:t>Строительство 48 квартирного жилого дома в пгт. Ноглики.</w:t>
      </w:r>
    </w:p>
    <w:p w:rsidR="00593905" w:rsidRPr="00593905" w:rsidRDefault="00F936CD" w:rsidP="00593905">
      <w:pPr>
        <w:spacing w:line="360" w:lineRule="auto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2020</w:t>
      </w:r>
      <w:r w:rsidR="00593905" w:rsidRPr="00593905">
        <w:rPr>
          <w:iCs/>
          <w:sz w:val="28"/>
          <w:szCs w:val="28"/>
        </w:rPr>
        <w:t>-2022</w:t>
      </w:r>
      <w:r w:rsidR="0037208E">
        <w:rPr>
          <w:iCs/>
          <w:sz w:val="28"/>
          <w:szCs w:val="28"/>
        </w:rPr>
        <w:t xml:space="preserve"> годах </w:t>
      </w:r>
      <w:r w:rsidR="00593905" w:rsidRPr="00593905">
        <w:rPr>
          <w:iCs/>
          <w:sz w:val="28"/>
          <w:szCs w:val="28"/>
        </w:rPr>
        <w:t>показатель планируется свести к нулю.</w:t>
      </w:r>
    </w:p>
    <w:p w:rsidR="00A549A2" w:rsidRDefault="00A549A2" w:rsidP="004F6138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FB7D0A">
        <w:rPr>
          <w:b/>
          <w:i/>
          <w:sz w:val="28"/>
          <w:szCs w:val="28"/>
        </w:rPr>
        <w:t>Показатель 34</w:t>
      </w:r>
      <w:r w:rsidR="00D87A30" w:rsidRPr="00FB7D0A">
        <w:rPr>
          <w:b/>
          <w:i/>
          <w:sz w:val="28"/>
          <w:szCs w:val="28"/>
        </w:rPr>
        <w:t xml:space="preserve"> «Доля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труда)»</w:t>
      </w:r>
    </w:p>
    <w:p w:rsidR="00AD6DF4" w:rsidRPr="008203D9" w:rsidRDefault="00AD6DF4" w:rsidP="008203D9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MS Mincho"/>
          <w:sz w:val="28"/>
          <w:szCs w:val="28"/>
          <w:lang w:eastAsia="ja-JP"/>
        </w:rPr>
      </w:pPr>
      <w:r w:rsidRPr="00AD6DF4">
        <w:rPr>
          <w:rFonts w:eastAsia="MS Mincho"/>
          <w:sz w:val="28"/>
          <w:szCs w:val="28"/>
          <w:lang w:eastAsia="ja-JP"/>
        </w:rPr>
        <w:t>Просроченная задолженность по оплате труда с начислениями на выплаты по заработной плате работникам муниципальных учреждений в муниципальном образовании отсутствует.</w:t>
      </w:r>
    </w:p>
    <w:p w:rsidR="00A549A2" w:rsidRDefault="00A549A2" w:rsidP="004F6138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FB7D0A">
        <w:rPr>
          <w:b/>
          <w:i/>
          <w:sz w:val="28"/>
          <w:szCs w:val="28"/>
        </w:rPr>
        <w:t>Показатель 35</w:t>
      </w:r>
      <w:r w:rsidR="00D87A30" w:rsidRPr="00FB7D0A">
        <w:rPr>
          <w:b/>
          <w:i/>
          <w:sz w:val="28"/>
          <w:szCs w:val="28"/>
        </w:rPr>
        <w:t xml:space="preserve"> «Расходы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образования»</w:t>
      </w:r>
    </w:p>
    <w:p w:rsidR="004A163F" w:rsidRPr="004A163F" w:rsidRDefault="004A163F" w:rsidP="004A163F">
      <w:pPr>
        <w:spacing w:line="360" w:lineRule="auto"/>
        <w:ind w:firstLine="709"/>
        <w:jc w:val="both"/>
        <w:rPr>
          <w:sz w:val="28"/>
          <w:szCs w:val="28"/>
        </w:rPr>
      </w:pPr>
      <w:r w:rsidRPr="004A163F">
        <w:rPr>
          <w:sz w:val="28"/>
          <w:szCs w:val="28"/>
        </w:rPr>
        <w:t>Увеличение расходов местного бюджета на функционирование органов местного самоуправления (включая расходы на содержание работников органов местного самоуправления) в 2019 году по сравнению с отчетом за 2018 год</w:t>
      </w:r>
      <w:r w:rsidR="00950789">
        <w:rPr>
          <w:sz w:val="28"/>
          <w:szCs w:val="28"/>
        </w:rPr>
        <w:t>ом</w:t>
      </w:r>
      <w:r w:rsidRPr="004A163F">
        <w:rPr>
          <w:sz w:val="28"/>
          <w:szCs w:val="28"/>
        </w:rPr>
        <w:t xml:space="preserve"> объясняется повышением должностных окладов работникам в 1,19 раза с 01.01.2019 и повышением должностных окладов и надбавок за классные чины в 1,043 раза с 01.10.2019.</w:t>
      </w:r>
    </w:p>
    <w:p w:rsidR="004A163F" w:rsidRPr="004A163F" w:rsidRDefault="004A163F" w:rsidP="004A163F">
      <w:pPr>
        <w:spacing w:line="360" w:lineRule="auto"/>
        <w:ind w:firstLine="709"/>
        <w:jc w:val="both"/>
        <w:rPr>
          <w:sz w:val="28"/>
          <w:szCs w:val="28"/>
        </w:rPr>
      </w:pPr>
      <w:r w:rsidRPr="004A163F">
        <w:rPr>
          <w:sz w:val="28"/>
          <w:szCs w:val="28"/>
        </w:rPr>
        <w:t xml:space="preserve">Расходы на содержание органов местного самоуправления на 2020 год и на плановый период 2021 и 2022 годов определены исходя из объема налоговых и неналоговых доходов местного бюджета и норматива формирования указанных расходов, утвержденного постановлением Правительства Сахалинской области от 27.12.2019 № 657. </w:t>
      </w:r>
    </w:p>
    <w:p w:rsidR="004A163F" w:rsidRPr="004A163F" w:rsidRDefault="004A163F" w:rsidP="004A163F">
      <w:pPr>
        <w:spacing w:line="360" w:lineRule="auto"/>
        <w:ind w:firstLine="709"/>
        <w:jc w:val="both"/>
        <w:rPr>
          <w:sz w:val="28"/>
          <w:szCs w:val="28"/>
        </w:rPr>
      </w:pPr>
      <w:r w:rsidRPr="004A163F">
        <w:rPr>
          <w:sz w:val="28"/>
          <w:szCs w:val="28"/>
        </w:rPr>
        <w:t>Объем расходов на содержание органов местного самоуправления, а также указанные расходы в расчете на одного жителя на 2020 – 2022 годы представлены в следующей таблице:</w:t>
      </w:r>
    </w:p>
    <w:p w:rsidR="004A163F" w:rsidRPr="004A163F" w:rsidRDefault="004A163F" w:rsidP="004A163F">
      <w:pPr>
        <w:spacing w:line="360" w:lineRule="auto"/>
        <w:contextualSpacing/>
        <w:jc w:val="both"/>
        <w:rPr>
          <w:sz w:val="28"/>
          <w:szCs w:val="28"/>
        </w:rPr>
      </w:pPr>
      <w:r w:rsidRPr="004A163F">
        <w:rPr>
          <w:sz w:val="28"/>
          <w:szCs w:val="28"/>
        </w:rPr>
        <w:lastRenderedPageBreak/>
        <w:t xml:space="preserve">    </w:t>
      </w:r>
    </w:p>
    <w:tbl>
      <w:tblPr>
        <w:tblW w:w="9369" w:type="dxa"/>
        <w:tblInd w:w="95" w:type="dxa"/>
        <w:tblLook w:val="04A0" w:firstRow="1" w:lastRow="0" w:firstColumn="1" w:lastColumn="0" w:noHBand="0" w:noVBand="1"/>
      </w:tblPr>
      <w:tblGrid>
        <w:gridCol w:w="4720"/>
        <w:gridCol w:w="1530"/>
        <w:gridCol w:w="1560"/>
        <w:gridCol w:w="223"/>
        <w:gridCol w:w="1336"/>
      </w:tblGrid>
      <w:tr w:rsidR="004A163F" w:rsidRPr="004A163F" w:rsidTr="0048197D">
        <w:trPr>
          <w:trHeight w:val="315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63F" w:rsidRPr="004A163F" w:rsidRDefault="004A163F" w:rsidP="004A163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A163F">
              <w:rPr>
                <w:sz w:val="28"/>
                <w:szCs w:val="28"/>
              </w:rPr>
              <w:t>Показатель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63F" w:rsidRPr="004A163F" w:rsidRDefault="004A163F" w:rsidP="004A163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A163F">
              <w:rPr>
                <w:sz w:val="28"/>
                <w:szCs w:val="28"/>
              </w:rPr>
              <w:t>2020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63F" w:rsidRPr="004A163F" w:rsidRDefault="004A163F" w:rsidP="004A163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A163F">
              <w:rPr>
                <w:sz w:val="28"/>
                <w:szCs w:val="28"/>
              </w:rPr>
              <w:t>2021 год</w:t>
            </w: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163F" w:rsidRPr="004A163F" w:rsidRDefault="004A163F" w:rsidP="004A16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63F" w:rsidRPr="004A163F" w:rsidRDefault="004A163F" w:rsidP="004A163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A163F">
              <w:rPr>
                <w:sz w:val="28"/>
                <w:szCs w:val="28"/>
              </w:rPr>
              <w:t>2022 год</w:t>
            </w:r>
          </w:p>
        </w:tc>
      </w:tr>
      <w:tr w:rsidR="004A163F" w:rsidRPr="004A163F" w:rsidTr="0048197D">
        <w:trPr>
          <w:trHeight w:val="627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163F" w:rsidRPr="004A163F" w:rsidRDefault="004A163F" w:rsidP="004A163F">
            <w:pPr>
              <w:spacing w:line="360" w:lineRule="auto"/>
              <w:rPr>
                <w:sz w:val="28"/>
                <w:szCs w:val="28"/>
              </w:rPr>
            </w:pPr>
            <w:r w:rsidRPr="004A163F">
              <w:rPr>
                <w:sz w:val="28"/>
                <w:szCs w:val="28"/>
              </w:rPr>
              <w:t>Расходы на содержание работников органов местного самоуправления, в тыс. рублей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63F" w:rsidRPr="004A163F" w:rsidRDefault="004A163F" w:rsidP="004A163F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4A163F">
              <w:rPr>
                <w:sz w:val="28"/>
                <w:szCs w:val="28"/>
              </w:rPr>
              <w:t>188 535,5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63F" w:rsidRPr="004A163F" w:rsidRDefault="004A163F" w:rsidP="004A163F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4A163F">
              <w:rPr>
                <w:sz w:val="28"/>
                <w:szCs w:val="28"/>
              </w:rPr>
              <w:t>194 726,2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3F" w:rsidRPr="004A163F" w:rsidRDefault="004A163F" w:rsidP="004A163F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63F" w:rsidRPr="004A163F" w:rsidRDefault="004A163F" w:rsidP="004A163F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4A163F">
              <w:rPr>
                <w:sz w:val="28"/>
                <w:szCs w:val="28"/>
              </w:rPr>
              <w:t>200 520,7</w:t>
            </w:r>
          </w:p>
        </w:tc>
      </w:tr>
      <w:tr w:rsidR="004A163F" w:rsidRPr="004A163F" w:rsidTr="0048197D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63F" w:rsidRPr="004A163F" w:rsidRDefault="004A163F" w:rsidP="004A163F">
            <w:pPr>
              <w:spacing w:line="360" w:lineRule="auto"/>
              <w:rPr>
                <w:sz w:val="28"/>
                <w:szCs w:val="28"/>
              </w:rPr>
            </w:pPr>
            <w:r w:rsidRPr="004A163F">
              <w:rPr>
                <w:sz w:val="28"/>
                <w:szCs w:val="28"/>
              </w:rPr>
              <w:t>Численность населения, тыс. человек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63F" w:rsidRPr="004A163F" w:rsidRDefault="004A163F" w:rsidP="004A163F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4A163F">
              <w:rPr>
                <w:sz w:val="28"/>
                <w:szCs w:val="28"/>
              </w:rPr>
              <w:t>11,90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63F" w:rsidRPr="004A163F" w:rsidRDefault="004A163F" w:rsidP="004A163F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4A163F">
              <w:rPr>
                <w:sz w:val="28"/>
                <w:szCs w:val="28"/>
              </w:rPr>
              <w:t>12,00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3F" w:rsidRPr="004A163F" w:rsidRDefault="004A163F" w:rsidP="004A163F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63F" w:rsidRPr="004A163F" w:rsidRDefault="004A163F" w:rsidP="004A163F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4A163F">
              <w:rPr>
                <w:sz w:val="28"/>
                <w:szCs w:val="28"/>
              </w:rPr>
              <w:t>12,00</w:t>
            </w:r>
          </w:p>
        </w:tc>
      </w:tr>
      <w:tr w:rsidR="004A163F" w:rsidRPr="004A163F" w:rsidTr="0048197D">
        <w:trPr>
          <w:trHeight w:val="31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63F" w:rsidRPr="004A163F" w:rsidRDefault="004A163F" w:rsidP="004A163F">
            <w:pPr>
              <w:spacing w:line="360" w:lineRule="auto"/>
              <w:rPr>
                <w:sz w:val="28"/>
                <w:szCs w:val="28"/>
              </w:rPr>
            </w:pPr>
            <w:r w:rsidRPr="004A163F">
              <w:rPr>
                <w:sz w:val="28"/>
                <w:szCs w:val="28"/>
              </w:rPr>
              <w:t>Расходы в расчете на 1 жителя, в рублях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63F" w:rsidRPr="004A163F" w:rsidRDefault="004A163F" w:rsidP="004A163F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4A163F">
              <w:rPr>
                <w:sz w:val="28"/>
                <w:szCs w:val="28"/>
              </w:rPr>
              <w:t>15 843,3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63F" w:rsidRPr="004A163F" w:rsidRDefault="004A163F" w:rsidP="004A163F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4A163F">
              <w:rPr>
                <w:sz w:val="28"/>
                <w:szCs w:val="28"/>
              </w:rPr>
              <w:t>16 227,2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63F" w:rsidRPr="004A163F" w:rsidRDefault="004A163F" w:rsidP="004A163F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63F" w:rsidRPr="004A163F" w:rsidRDefault="004A163F" w:rsidP="004A163F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4A163F">
              <w:rPr>
                <w:sz w:val="28"/>
                <w:szCs w:val="28"/>
              </w:rPr>
              <w:t>16 710,1</w:t>
            </w:r>
          </w:p>
        </w:tc>
      </w:tr>
    </w:tbl>
    <w:p w:rsidR="004A163F" w:rsidRPr="004A163F" w:rsidRDefault="004A163F" w:rsidP="004A163F">
      <w:pPr>
        <w:spacing w:line="360" w:lineRule="auto"/>
        <w:ind w:firstLine="708"/>
        <w:jc w:val="both"/>
        <w:rPr>
          <w:color w:val="FF0000"/>
          <w:sz w:val="28"/>
          <w:szCs w:val="28"/>
        </w:rPr>
      </w:pPr>
    </w:p>
    <w:p w:rsidR="004A163F" w:rsidRPr="004A163F" w:rsidRDefault="004A163F" w:rsidP="004A163F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4A163F">
        <w:rPr>
          <w:sz w:val="28"/>
          <w:szCs w:val="28"/>
        </w:rPr>
        <w:t xml:space="preserve">Ежегодное увеличение расходов в расчете на 1 жителя в период 2020-2022 годов обусловлено увеличением </w:t>
      </w:r>
      <w:r w:rsidRPr="004A163F">
        <w:rPr>
          <w:rFonts w:eastAsiaTheme="minorHAnsi"/>
          <w:sz w:val="28"/>
          <w:szCs w:val="28"/>
          <w:lang w:eastAsia="en-US"/>
        </w:rPr>
        <w:t>бюджетных ассигнований на оплату труда работников органов местного самоуправления, а также иных текущих расходов на прогнозный уровень инфляции Российской Федерации: с 1 октября 2020 года - 3,8 %, с 1 октября 2021 года – 4,0 % и с 1 октября 2022 года – 4,0</w:t>
      </w:r>
      <w:r w:rsidR="00950789">
        <w:rPr>
          <w:rFonts w:eastAsiaTheme="minorHAnsi"/>
          <w:sz w:val="28"/>
          <w:szCs w:val="28"/>
          <w:lang w:eastAsia="en-US"/>
        </w:rPr>
        <w:t xml:space="preserve"> </w:t>
      </w:r>
      <w:r w:rsidR="00D95D6F">
        <w:rPr>
          <w:rFonts w:eastAsiaTheme="minorHAnsi"/>
          <w:sz w:val="28"/>
          <w:szCs w:val="28"/>
          <w:lang w:eastAsia="en-US"/>
        </w:rPr>
        <w:t>%.</w:t>
      </w:r>
      <w:r w:rsidRPr="004A163F">
        <w:rPr>
          <w:rFonts w:eastAsiaTheme="minorHAnsi"/>
          <w:sz w:val="28"/>
          <w:szCs w:val="28"/>
          <w:lang w:eastAsia="en-US"/>
        </w:rPr>
        <w:t xml:space="preserve"> </w:t>
      </w:r>
    </w:p>
    <w:p w:rsidR="00041733" w:rsidRPr="00FB7D0A" w:rsidRDefault="00041733" w:rsidP="004F6138">
      <w:pPr>
        <w:spacing w:line="360" w:lineRule="auto"/>
        <w:ind w:firstLine="708"/>
        <w:jc w:val="both"/>
        <w:rPr>
          <w:b/>
          <w:i/>
          <w:iCs/>
          <w:sz w:val="28"/>
          <w:szCs w:val="28"/>
        </w:rPr>
      </w:pPr>
      <w:r w:rsidRPr="00FB7D0A">
        <w:rPr>
          <w:b/>
          <w:i/>
          <w:iCs/>
          <w:sz w:val="28"/>
          <w:szCs w:val="28"/>
        </w:rPr>
        <w:t>Показатель 36</w:t>
      </w:r>
      <w:r w:rsidR="00D87A30" w:rsidRPr="00FB7D0A">
        <w:rPr>
          <w:b/>
          <w:i/>
          <w:iCs/>
          <w:sz w:val="28"/>
          <w:szCs w:val="28"/>
        </w:rPr>
        <w:t xml:space="preserve"> «Наличие в городском округе (муниципальном районе) утвержденного генерального плана городского округа (схемы территориального планирования муниципального района)»</w:t>
      </w:r>
    </w:p>
    <w:p w:rsidR="00FD67F1" w:rsidRPr="00FD67F1" w:rsidRDefault="00FD67F1" w:rsidP="00FD67F1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FD67F1">
        <w:rPr>
          <w:sz w:val="28"/>
          <w:szCs w:val="28"/>
        </w:rPr>
        <w:t>На сегодняшний день муниципальное образование «Городской округ Ногликский» обеспечено документацией территориального планирования.</w:t>
      </w:r>
    </w:p>
    <w:p w:rsidR="00FD67F1" w:rsidRPr="00FD67F1" w:rsidRDefault="00FD67F1" w:rsidP="00FD67F1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  <w:r w:rsidRPr="00FD67F1">
        <w:rPr>
          <w:sz w:val="28"/>
          <w:szCs w:val="28"/>
        </w:rPr>
        <w:t>В 2019 году утвержден решением Собрания от 26.04.2019 № 250 генеральный план муниципального образования «Городской округ Ногликский».</w:t>
      </w:r>
    </w:p>
    <w:p w:rsidR="000D62D0" w:rsidRPr="00FB7D0A" w:rsidRDefault="000D62D0" w:rsidP="004F6138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FB7D0A">
        <w:rPr>
          <w:b/>
          <w:i/>
          <w:sz w:val="28"/>
          <w:szCs w:val="28"/>
        </w:rPr>
        <w:t>Показатель 37</w:t>
      </w:r>
      <w:r w:rsidR="00D87A30" w:rsidRPr="00FB7D0A">
        <w:rPr>
          <w:b/>
          <w:i/>
          <w:sz w:val="28"/>
          <w:szCs w:val="28"/>
        </w:rPr>
        <w:t xml:space="preserve"> «Удовлетворенность населения деятельностью органов местного самоуправления городского округа (муниципального района)»</w:t>
      </w:r>
    </w:p>
    <w:p w:rsidR="000329AC" w:rsidRDefault="008203D9" w:rsidP="004F6138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Данные </w:t>
      </w:r>
      <w:r w:rsidR="0048197D">
        <w:rPr>
          <w:sz w:val="28"/>
          <w:szCs w:val="28"/>
        </w:rPr>
        <w:t xml:space="preserve">за 2019 год </w:t>
      </w:r>
      <w:r>
        <w:rPr>
          <w:sz w:val="28"/>
          <w:szCs w:val="28"/>
        </w:rPr>
        <w:t>по показателю будут представлены по итогам социологического опроса</w:t>
      </w:r>
      <w:r w:rsidR="00514BF1">
        <w:rPr>
          <w:sz w:val="28"/>
          <w:szCs w:val="28"/>
        </w:rPr>
        <w:t>.</w:t>
      </w:r>
      <w:r w:rsidR="00514BF1" w:rsidRPr="00514BF1">
        <w:rPr>
          <w:sz w:val="28"/>
          <w:szCs w:val="28"/>
        </w:rPr>
        <w:t xml:space="preserve"> </w:t>
      </w:r>
      <w:r w:rsidR="00514BF1">
        <w:rPr>
          <w:sz w:val="28"/>
          <w:szCs w:val="28"/>
        </w:rPr>
        <w:t>В 2018 году данный показатель составил 52,35%, в 2017 году – 54,3%</w:t>
      </w:r>
      <w:r>
        <w:rPr>
          <w:sz w:val="28"/>
          <w:szCs w:val="28"/>
        </w:rPr>
        <w:t xml:space="preserve">. </w:t>
      </w:r>
      <w:r w:rsidR="0048197D" w:rsidRPr="00D15B51">
        <w:rPr>
          <w:sz w:val="28"/>
          <w:szCs w:val="28"/>
        </w:rPr>
        <w:t>В 2019 году для обеспечения населения городского</w:t>
      </w:r>
      <w:r w:rsidR="003E0563">
        <w:rPr>
          <w:sz w:val="28"/>
          <w:szCs w:val="28"/>
        </w:rPr>
        <w:t xml:space="preserve"> округа </w:t>
      </w:r>
      <w:r w:rsidR="003E0563">
        <w:rPr>
          <w:sz w:val="28"/>
          <w:szCs w:val="28"/>
        </w:rPr>
        <w:lastRenderedPageBreak/>
        <w:t xml:space="preserve">качественными услугами ЖКХ были выполнены следующие мероприятия: </w:t>
      </w:r>
      <w:r w:rsidR="00514BF1">
        <w:rPr>
          <w:sz w:val="28"/>
          <w:szCs w:val="28"/>
        </w:rPr>
        <w:t xml:space="preserve">проведен </w:t>
      </w:r>
      <w:r w:rsidR="00593561">
        <w:rPr>
          <w:sz w:val="28"/>
          <w:szCs w:val="28"/>
        </w:rPr>
        <w:t>капита</w:t>
      </w:r>
      <w:r w:rsidR="00514BF1">
        <w:rPr>
          <w:sz w:val="28"/>
          <w:szCs w:val="28"/>
        </w:rPr>
        <w:t>льный ремонт крыш на 5 МКД, капитальный</w:t>
      </w:r>
      <w:r w:rsidR="00593561">
        <w:rPr>
          <w:sz w:val="28"/>
          <w:szCs w:val="28"/>
        </w:rPr>
        <w:t xml:space="preserve"> ремонт внутренних инженерных коммуникаций – 3 МКД, кап. ремонт фасадов 3 МКД, кап. ремонт 1 муниципальной квартиры. Отремонтировано 46 подъездов в 25 многоквартирных домах. </w:t>
      </w:r>
      <w:r w:rsidR="00193B8F" w:rsidRPr="00193B8F">
        <w:rPr>
          <w:bCs/>
          <w:sz w:val="28"/>
          <w:szCs w:val="28"/>
        </w:rPr>
        <w:t>Завершены работы, начаты</w:t>
      </w:r>
      <w:r w:rsidR="00514BF1">
        <w:rPr>
          <w:bCs/>
          <w:sz w:val="28"/>
          <w:szCs w:val="28"/>
        </w:rPr>
        <w:t>е</w:t>
      </w:r>
      <w:r w:rsidR="00193B8F" w:rsidRPr="00193B8F">
        <w:rPr>
          <w:bCs/>
          <w:sz w:val="28"/>
          <w:szCs w:val="28"/>
        </w:rPr>
        <w:t xml:space="preserve"> в 2018 году </w:t>
      </w:r>
      <w:r w:rsidR="00193B8F" w:rsidRPr="00193B8F">
        <w:rPr>
          <w:sz w:val="28"/>
          <w:szCs w:val="28"/>
        </w:rPr>
        <w:t xml:space="preserve">по объекту «Строительство канализационного коллектора микрорайона УЖД пгт. Ноглики». </w:t>
      </w:r>
      <w:r w:rsidR="00193B8F" w:rsidRPr="00193B8F">
        <w:rPr>
          <w:bCs/>
          <w:sz w:val="28"/>
          <w:szCs w:val="28"/>
        </w:rPr>
        <w:t xml:space="preserve"> </w:t>
      </w:r>
      <w:r w:rsidR="00193B8F" w:rsidRPr="006E4966">
        <w:rPr>
          <w:bCs/>
          <w:sz w:val="28"/>
          <w:szCs w:val="28"/>
        </w:rPr>
        <w:t>В рамках муниципального контракта продолжились масштабные работы, начатые в 2018 году по реконструкции системы водоотведения в пгт.</w:t>
      </w:r>
      <w:r w:rsidR="00B651DC">
        <w:rPr>
          <w:bCs/>
          <w:sz w:val="28"/>
          <w:szCs w:val="28"/>
        </w:rPr>
        <w:t xml:space="preserve"> </w:t>
      </w:r>
      <w:r w:rsidR="00193B8F" w:rsidRPr="006E4966">
        <w:rPr>
          <w:bCs/>
          <w:sz w:val="28"/>
          <w:szCs w:val="28"/>
        </w:rPr>
        <w:t>Ноглики.</w:t>
      </w:r>
      <w:r w:rsidR="00193B8F" w:rsidRPr="004603F3">
        <w:rPr>
          <w:bCs/>
          <w:color w:val="FF0000"/>
          <w:sz w:val="28"/>
          <w:szCs w:val="28"/>
        </w:rPr>
        <w:t xml:space="preserve"> </w:t>
      </w:r>
      <w:r w:rsidR="00193B8F" w:rsidRPr="006E4966">
        <w:rPr>
          <w:bCs/>
          <w:sz w:val="28"/>
          <w:szCs w:val="28"/>
        </w:rPr>
        <w:t>Работы по контракту будут выполнятся по 2022 год</w:t>
      </w:r>
      <w:r w:rsidR="00193B8F">
        <w:rPr>
          <w:bCs/>
          <w:sz w:val="28"/>
          <w:szCs w:val="28"/>
        </w:rPr>
        <w:t>.</w:t>
      </w:r>
      <w:r w:rsidR="00593561">
        <w:rPr>
          <w:bCs/>
          <w:sz w:val="28"/>
          <w:szCs w:val="28"/>
        </w:rPr>
        <w:t xml:space="preserve"> </w:t>
      </w:r>
      <w:r w:rsidR="00593561" w:rsidRPr="00820069">
        <w:rPr>
          <w:sz w:val="28"/>
          <w:szCs w:val="28"/>
        </w:rPr>
        <w:t>На объектах коммунального хозяйства был п</w:t>
      </w:r>
      <w:r w:rsidR="00D15B51">
        <w:rPr>
          <w:sz w:val="28"/>
          <w:szCs w:val="28"/>
        </w:rPr>
        <w:t>роизведен капитальный ремонт 675,38 м. сетей теплоснабжения, 416,22</w:t>
      </w:r>
      <w:r w:rsidR="00593561" w:rsidRPr="00820069">
        <w:rPr>
          <w:sz w:val="28"/>
          <w:szCs w:val="28"/>
        </w:rPr>
        <w:t xml:space="preserve"> м. сетей водоснабжения</w:t>
      </w:r>
      <w:r w:rsidR="00D15B51">
        <w:rPr>
          <w:sz w:val="28"/>
          <w:szCs w:val="28"/>
        </w:rPr>
        <w:t>,</w:t>
      </w:r>
      <w:r w:rsidR="00593561" w:rsidRPr="00820069">
        <w:rPr>
          <w:sz w:val="28"/>
          <w:szCs w:val="28"/>
        </w:rPr>
        <w:t xml:space="preserve"> сети водоотведения 491,86 м.</w:t>
      </w:r>
    </w:p>
    <w:p w:rsidR="00D15B51" w:rsidRPr="00514BF1" w:rsidRDefault="00193B8F" w:rsidP="00514BF1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целях </w:t>
      </w:r>
      <w:r w:rsidR="00514BF1">
        <w:rPr>
          <w:bCs/>
          <w:sz w:val="28"/>
          <w:szCs w:val="28"/>
        </w:rPr>
        <w:t xml:space="preserve">повышения уровня </w:t>
      </w:r>
      <w:r>
        <w:rPr>
          <w:bCs/>
          <w:sz w:val="28"/>
          <w:szCs w:val="28"/>
        </w:rPr>
        <w:t>удовлетворе</w:t>
      </w:r>
      <w:r w:rsidR="00514BF1">
        <w:rPr>
          <w:bCs/>
          <w:sz w:val="28"/>
          <w:szCs w:val="28"/>
        </w:rPr>
        <w:t>нности</w:t>
      </w:r>
      <w:r w:rsidR="00D15B51">
        <w:rPr>
          <w:bCs/>
          <w:sz w:val="28"/>
          <w:szCs w:val="28"/>
        </w:rPr>
        <w:t xml:space="preserve"> населения</w:t>
      </w:r>
      <w:r>
        <w:rPr>
          <w:bCs/>
          <w:sz w:val="28"/>
          <w:szCs w:val="28"/>
        </w:rPr>
        <w:t xml:space="preserve"> качеством автомобильных дорог, администрацией вы</w:t>
      </w:r>
      <w:r w:rsidR="00D15B51">
        <w:rPr>
          <w:bCs/>
          <w:sz w:val="28"/>
          <w:szCs w:val="28"/>
        </w:rPr>
        <w:t>полнялись следующие виды работ</w:t>
      </w:r>
      <w:r w:rsidR="0037208E">
        <w:rPr>
          <w:bCs/>
          <w:sz w:val="28"/>
          <w:szCs w:val="28"/>
        </w:rPr>
        <w:t>:</w:t>
      </w:r>
      <w:r w:rsidR="00D15B51">
        <w:rPr>
          <w:bCs/>
          <w:sz w:val="28"/>
          <w:szCs w:val="28"/>
        </w:rPr>
        <w:t xml:space="preserve"> с</w:t>
      </w:r>
      <w:r w:rsidR="00D15B51" w:rsidRPr="00820069">
        <w:rPr>
          <w:sz w:val="28"/>
          <w:szCs w:val="28"/>
        </w:rPr>
        <w:t>одержани</w:t>
      </w:r>
      <w:r w:rsidR="0037208E">
        <w:rPr>
          <w:sz w:val="28"/>
          <w:szCs w:val="28"/>
        </w:rPr>
        <w:t>е</w:t>
      </w:r>
      <w:r w:rsidR="00D15B51" w:rsidRPr="00820069">
        <w:rPr>
          <w:sz w:val="28"/>
          <w:szCs w:val="28"/>
        </w:rPr>
        <w:t xml:space="preserve"> и ремонт автомобильных доро</w:t>
      </w:r>
      <w:r w:rsidR="00D15B51">
        <w:rPr>
          <w:sz w:val="28"/>
          <w:szCs w:val="28"/>
        </w:rPr>
        <w:t>г местного значения</w:t>
      </w:r>
      <w:r w:rsidR="00514BF1">
        <w:rPr>
          <w:sz w:val="28"/>
          <w:szCs w:val="28"/>
        </w:rPr>
        <w:t xml:space="preserve"> в т. ч</w:t>
      </w:r>
      <w:r w:rsidR="00D15B51" w:rsidRPr="00820069">
        <w:rPr>
          <w:sz w:val="28"/>
          <w:szCs w:val="28"/>
        </w:rPr>
        <w:t xml:space="preserve"> выполнены работы по ремонту дорог общего пользования местного значения</w:t>
      </w:r>
      <w:r w:rsidR="00D15B51">
        <w:rPr>
          <w:sz w:val="28"/>
          <w:szCs w:val="28"/>
        </w:rPr>
        <w:t xml:space="preserve"> на 8 улицах в пгт Ноглики, двух улицах в с. </w:t>
      </w:r>
      <w:r w:rsidR="00F24156">
        <w:rPr>
          <w:sz w:val="28"/>
          <w:szCs w:val="28"/>
        </w:rPr>
        <w:t xml:space="preserve">Ныш, </w:t>
      </w:r>
      <w:r w:rsidR="0037208E">
        <w:rPr>
          <w:sz w:val="28"/>
          <w:szCs w:val="28"/>
        </w:rPr>
        <w:t xml:space="preserve">автодороги </w:t>
      </w:r>
      <w:r w:rsidR="0037208E" w:rsidRPr="00820069">
        <w:rPr>
          <w:sz w:val="28"/>
          <w:szCs w:val="28"/>
        </w:rPr>
        <w:t>пгт</w:t>
      </w:r>
      <w:r w:rsidR="00D15B51" w:rsidRPr="00820069">
        <w:rPr>
          <w:sz w:val="28"/>
          <w:szCs w:val="28"/>
        </w:rPr>
        <w:t>. Ноглики</w:t>
      </w:r>
      <w:r w:rsidR="0037208E">
        <w:rPr>
          <w:sz w:val="28"/>
          <w:szCs w:val="28"/>
        </w:rPr>
        <w:t xml:space="preserve"> </w:t>
      </w:r>
      <w:r w:rsidR="00D15B51" w:rsidRPr="00820069">
        <w:rPr>
          <w:sz w:val="28"/>
          <w:szCs w:val="28"/>
        </w:rPr>
        <w:t>-</w:t>
      </w:r>
      <w:r w:rsidR="0037208E">
        <w:rPr>
          <w:sz w:val="28"/>
          <w:szCs w:val="28"/>
        </w:rPr>
        <w:t xml:space="preserve"> </w:t>
      </w:r>
      <w:r w:rsidR="00D15B51" w:rsidRPr="00820069">
        <w:rPr>
          <w:sz w:val="28"/>
          <w:szCs w:val="28"/>
        </w:rPr>
        <w:t>с. Катангли</w:t>
      </w:r>
      <w:r w:rsidR="00D15B51">
        <w:rPr>
          <w:sz w:val="28"/>
          <w:szCs w:val="28"/>
        </w:rPr>
        <w:t>;</w:t>
      </w:r>
    </w:p>
    <w:p w:rsidR="00514BF1" w:rsidRDefault="00D15B51" w:rsidP="006744C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r w:rsidR="00514BF1">
        <w:rPr>
          <w:sz w:val="28"/>
          <w:szCs w:val="28"/>
        </w:rPr>
        <w:t xml:space="preserve">повышения удовлетворенности </w:t>
      </w:r>
      <w:r>
        <w:rPr>
          <w:sz w:val="28"/>
          <w:szCs w:val="28"/>
        </w:rPr>
        <w:t xml:space="preserve">населения работой общественного </w:t>
      </w:r>
      <w:r w:rsidR="0037208E">
        <w:rPr>
          <w:sz w:val="28"/>
          <w:szCs w:val="28"/>
        </w:rPr>
        <w:t>транспорта проводился</w:t>
      </w:r>
      <w:r w:rsidR="00F24156">
        <w:rPr>
          <w:sz w:val="28"/>
          <w:szCs w:val="28"/>
        </w:rPr>
        <w:t xml:space="preserve"> опрос </w:t>
      </w:r>
      <w:r w:rsidR="00F24156" w:rsidRPr="0037208E">
        <w:rPr>
          <w:sz w:val="28"/>
          <w:szCs w:val="28"/>
        </w:rPr>
        <w:t>населения   по изменению расписания движения общественного транспорта и открытию н</w:t>
      </w:r>
      <w:r w:rsidR="00F24156">
        <w:rPr>
          <w:sz w:val="28"/>
          <w:szCs w:val="28"/>
        </w:rPr>
        <w:t xml:space="preserve">овых маршрутов. С июня 2019 года увеличилось количество рейсов по городскому маршруту с заездом на остановку «Поликлиника» в связи с организацией работы поликлиники в вечернее время. Кроме этого, на период закрытия работы железной дороги, было </w:t>
      </w:r>
      <w:r w:rsidR="0037208E">
        <w:rPr>
          <w:sz w:val="28"/>
          <w:szCs w:val="28"/>
        </w:rPr>
        <w:t xml:space="preserve">временно </w:t>
      </w:r>
      <w:r w:rsidR="00F24156">
        <w:rPr>
          <w:sz w:val="28"/>
          <w:szCs w:val="28"/>
        </w:rPr>
        <w:t>организовано сообщение между селом Ныш и районным центром</w:t>
      </w:r>
      <w:r w:rsidR="006744C6">
        <w:rPr>
          <w:sz w:val="28"/>
          <w:szCs w:val="28"/>
        </w:rPr>
        <w:t xml:space="preserve"> пгт.</w:t>
      </w:r>
      <w:r w:rsidR="00F24156">
        <w:rPr>
          <w:sz w:val="28"/>
          <w:szCs w:val="28"/>
        </w:rPr>
        <w:t xml:space="preserve"> Ноглики</w:t>
      </w:r>
      <w:r w:rsidR="006744C6">
        <w:rPr>
          <w:sz w:val="28"/>
          <w:szCs w:val="28"/>
        </w:rPr>
        <w:t>.</w:t>
      </w:r>
      <w:r w:rsidR="00F24156">
        <w:rPr>
          <w:sz w:val="28"/>
          <w:szCs w:val="28"/>
        </w:rPr>
        <w:t xml:space="preserve"> </w:t>
      </w:r>
    </w:p>
    <w:p w:rsidR="0037208E" w:rsidRDefault="00F24156" w:rsidP="006744C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2019 году администрацией был приобретен за счет средств местного бюджета 1 автобус малой вместимостью для организации</w:t>
      </w:r>
      <w:r w:rsidR="006744C6">
        <w:rPr>
          <w:sz w:val="28"/>
          <w:szCs w:val="28"/>
        </w:rPr>
        <w:t xml:space="preserve"> регулярных </w:t>
      </w:r>
      <w:r w:rsidR="006744C6">
        <w:rPr>
          <w:sz w:val="28"/>
          <w:szCs w:val="28"/>
        </w:rPr>
        <w:lastRenderedPageBreak/>
        <w:t>междугородных перевозок</w:t>
      </w:r>
      <w:r>
        <w:rPr>
          <w:sz w:val="28"/>
          <w:szCs w:val="28"/>
        </w:rPr>
        <w:t xml:space="preserve"> по маршруту с. Ныш – пгт Ноглики. Данный маршрут планируется впервые ввести с 01.01.2020 года.</w:t>
      </w:r>
    </w:p>
    <w:p w:rsidR="00D15B51" w:rsidRPr="00FB7D0A" w:rsidRDefault="00F24156" w:rsidP="006744C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744C6">
        <w:rPr>
          <w:sz w:val="28"/>
          <w:szCs w:val="28"/>
        </w:rPr>
        <w:t xml:space="preserve">В течение года </w:t>
      </w:r>
      <w:r w:rsidR="006744C6" w:rsidRPr="006744C6">
        <w:rPr>
          <w:sz w:val="28"/>
          <w:szCs w:val="28"/>
        </w:rPr>
        <w:t>было обустроено 3 автобусных павильона.</w:t>
      </w:r>
    </w:p>
    <w:p w:rsidR="0043303C" w:rsidRDefault="0043303C" w:rsidP="004F6138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FB7D0A">
        <w:rPr>
          <w:b/>
          <w:i/>
          <w:sz w:val="28"/>
          <w:szCs w:val="28"/>
        </w:rPr>
        <w:t>Показатель 38</w:t>
      </w:r>
      <w:r w:rsidR="00D87A30" w:rsidRPr="00FB7D0A">
        <w:rPr>
          <w:b/>
          <w:i/>
          <w:sz w:val="28"/>
          <w:szCs w:val="28"/>
        </w:rPr>
        <w:t xml:space="preserve"> «Среднегодовая численность постоянного населения»</w:t>
      </w:r>
    </w:p>
    <w:p w:rsidR="008203D9" w:rsidRPr="00FB7D0A" w:rsidRDefault="008203D9" w:rsidP="008203D9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08594E">
        <w:rPr>
          <w:sz w:val="28"/>
          <w:szCs w:val="28"/>
        </w:rPr>
        <w:t>С</w:t>
      </w:r>
      <w:r w:rsidRPr="00FB7D0A">
        <w:rPr>
          <w:sz w:val="28"/>
          <w:szCs w:val="28"/>
        </w:rPr>
        <w:t>реднегодовая численность постоянного населения за 201</w:t>
      </w:r>
      <w:r>
        <w:rPr>
          <w:sz w:val="28"/>
          <w:szCs w:val="28"/>
        </w:rPr>
        <w:t>7</w:t>
      </w:r>
      <w:r w:rsidRPr="00FB7D0A">
        <w:rPr>
          <w:sz w:val="28"/>
          <w:szCs w:val="28"/>
        </w:rPr>
        <w:t>-201</w:t>
      </w:r>
      <w:r>
        <w:rPr>
          <w:sz w:val="28"/>
          <w:szCs w:val="28"/>
        </w:rPr>
        <w:t>9</w:t>
      </w:r>
      <w:r w:rsidRPr="00FB7D0A">
        <w:rPr>
          <w:sz w:val="28"/>
          <w:szCs w:val="28"/>
        </w:rPr>
        <w:t xml:space="preserve"> годы представлена территориальным органом Федеральной службы государственной ст</w:t>
      </w:r>
      <w:r>
        <w:rPr>
          <w:sz w:val="28"/>
          <w:szCs w:val="28"/>
        </w:rPr>
        <w:t>атистики по Сахалинской области и составила в 2017 году 11,32 тыс. человек, в 2018 году – 11,33 тыс. человек и в 2019 году – 11,6 тыс. человек.</w:t>
      </w:r>
      <w:r w:rsidRPr="00FB7D0A">
        <w:rPr>
          <w:sz w:val="28"/>
          <w:szCs w:val="28"/>
        </w:rPr>
        <w:t xml:space="preserve"> </w:t>
      </w:r>
    </w:p>
    <w:p w:rsidR="008203D9" w:rsidRPr="00FB7D0A" w:rsidRDefault="008203D9" w:rsidP="008203D9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FB7D0A">
        <w:rPr>
          <w:sz w:val="28"/>
          <w:szCs w:val="28"/>
        </w:rPr>
        <w:t xml:space="preserve">Рост </w:t>
      </w:r>
      <w:r>
        <w:rPr>
          <w:sz w:val="28"/>
          <w:szCs w:val="28"/>
        </w:rPr>
        <w:t xml:space="preserve">среднегодовой </w:t>
      </w:r>
      <w:r w:rsidRPr="00FB7D0A">
        <w:rPr>
          <w:sz w:val="28"/>
          <w:szCs w:val="28"/>
        </w:rPr>
        <w:t xml:space="preserve">численности населения </w:t>
      </w:r>
      <w:r>
        <w:rPr>
          <w:sz w:val="28"/>
          <w:szCs w:val="28"/>
        </w:rPr>
        <w:t xml:space="preserve">в 2019 году </w:t>
      </w:r>
      <w:r w:rsidRPr="00FB7D0A">
        <w:rPr>
          <w:sz w:val="28"/>
          <w:szCs w:val="28"/>
        </w:rPr>
        <w:t>обусловлен положительн</w:t>
      </w:r>
      <w:r>
        <w:rPr>
          <w:sz w:val="28"/>
          <w:szCs w:val="28"/>
        </w:rPr>
        <w:t>ым</w:t>
      </w:r>
      <w:r w:rsidRPr="00FB7D0A">
        <w:rPr>
          <w:sz w:val="28"/>
          <w:szCs w:val="28"/>
        </w:rPr>
        <w:t xml:space="preserve"> миграционн</w:t>
      </w:r>
      <w:r>
        <w:rPr>
          <w:sz w:val="28"/>
          <w:szCs w:val="28"/>
        </w:rPr>
        <w:t>ым</w:t>
      </w:r>
      <w:r w:rsidRPr="00FB7D0A">
        <w:rPr>
          <w:sz w:val="28"/>
          <w:szCs w:val="28"/>
        </w:rPr>
        <w:t xml:space="preserve"> сальдо, превысившим показатель естественной убыли населения. </w:t>
      </w:r>
    </w:p>
    <w:p w:rsidR="008203D9" w:rsidRPr="00FB7D0A" w:rsidRDefault="008203D9" w:rsidP="008203D9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FB7D0A">
        <w:rPr>
          <w:sz w:val="28"/>
          <w:szCs w:val="28"/>
        </w:rPr>
        <w:t>Оценивая фактически сложившуюся величину среднегодовой численности жителей городского округа в 201</w:t>
      </w:r>
      <w:r>
        <w:rPr>
          <w:sz w:val="28"/>
          <w:szCs w:val="28"/>
        </w:rPr>
        <w:t>9</w:t>
      </w:r>
      <w:r w:rsidRPr="00FB7D0A">
        <w:rPr>
          <w:sz w:val="28"/>
          <w:szCs w:val="28"/>
        </w:rPr>
        <w:t xml:space="preserve"> году с плановыми показателями, необходимо отметить, что при плане в 11,3</w:t>
      </w:r>
      <w:r>
        <w:rPr>
          <w:sz w:val="28"/>
          <w:szCs w:val="28"/>
        </w:rPr>
        <w:t>3</w:t>
      </w:r>
      <w:r w:rsidRPr="00FB7D0A">
        <w:rPr>
          <w:sz w:val="28"/>
          <w:szCs w:val="28"/>
        </w:rPr>
        <w:t xml:space="preserve"> тыс. человек фактический результат составил 11,</w:t>
      </w:r>
      <w:r>
        <w:rPr>
          <w:sz w:val="28"/>
          <w:szCs w:val="28"/>
        </w:rPr>
        <w:t>6</w:t>
      </w:r>
      <w:r w:rsidRPr="00FB7D0A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FB7D0A">
        <w:rPr>
          <w:sz w:val="28"/>
          <w:szCs w:val="28"/>
        </w:rPr>
        <w:t xml:space="preserve">человек, рост к плановым назначениям – </w:t>
      </w:r>
      <w:r>
        <w:rPr>
          <w:sz w:val="28"/>
          <w:szCs w:val="28"/>
        </w:rPr>
        <w:t>2,4</w:t>
      </w:r>
      <w:r w:rsidRPr="00FB7D0A">
        <w:rPr>
          <w:sz w:val="28"/>
          <w:szCs w:val="28"/>
        </w:rPr>
        <w:t xml:space="preserve">%. </w:t>
      </w:r>
    </w:p>
    <w:p w:rsidR="008203D9" w:rsidRPr="00FB7D0A" w:rsidRDefault="008203D9" w:rsidP="008203D9">
      <w:pPr>
        <w:spacing w:line="360" w:lineRule="auto"/>
        <w:ind w:firstLine="708"/>
        <w:jc w:val="both"/>
        <w:rPr>
          <w:iCs/>
          <w:sz w:val="28"/>
          <w:szCs w:val="28"/>
        </w:rPr>
      </w:pPr>
      <w:r w:rsidRPr="00FB7D0A">
        <w:rPr>
          <w:iCs/>
          <w:sz w:val="28"/>
          <w:szCs w:val="28"/>
        </w:rPr>
        <w:t>На протяжении последних лет решающее воздействие на изменение числа жителей муниципального образования оказывали миграционные процессы. Но тенденция миграции населения такова, что в течение последних лет разница в числе убывших над прибывшими уменьшалась, и</w:t>
      </w:r>
      <w:r>
        <w:rPr>
          <w:iCs/>
          <w:sz w:val="28"/>
          <w:szCs w:val="28"/>
        </w:rPr>
        <w:t>,</w:t>
      </w:r>
      <w:r w:rsidRPr="00FB7D0A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начиная с </w:t>
      </w:r>
      <w:r w:rsidRPr="00FB7D0A">
        <w:rPr>
          <w:iCs/>
          <w:sz w:val="28"/>
          <w:szCs w:val="28"/>
        </w:rPr>
        <w:t>2018 год</w:t>
      </w:r>
      <w:r>
        <w:rPr>
          <w:iCs/>
          <w:sz w:val="28"/>
          <w:szCs w:val="28"/>
        </w:rPr>
        <w:t>а, миграционное сальдо характеризуется положительными значениями. В итоге прирост населения за счет миграционных процессов в 2019 году составил 638 человек.</w:t>
      </w:r>
      <w:r w:rsidRPr="00FB7D0A">
        <w:rPr>
          <w:iCs/>
          <w:sz w:val="28"/>
          <w:szCs w:val="28"/>
        </w:rPr>
        <w:t xml:space="preserve"> </w:t>
      </w:r>
    </w:p>
    <w:p w:rsidR="008203D9" w:rsidRPr="004B6B1C" w:rsidRDefault="008203D9" w:rsidP="004B6B1C">
      <w:pPr>
        <w:spacing w:line="360" w:lineRule="auto"/>
        <w:ind w:firstLine="708"/>
        <w:jc w:val="both"/>
        <w:rPr>
          <w:sz w:val="28"/>
          <w:szCs w:val="28"/>
        </w:rPr>
      </w:pPr>
      <w:r w:rsidRPr="00FB7D0A">
        <w:rPr>
          <w:iCs/>
          <w:sz w:val="28"/>
          <w:szCs w:val="28"/>
        </w:rPr>
        <w:t>Среднегодовая чи</w:t>
      </w:r>
      <w:r w:rsidRPr="00FB7D0A">
        <w:rPr>
          <w:sz w:val="28"/>
          <w:szCs w:val="28"/>
        </w:rPr>
        <w:t>сленность населения в течение 20</w:t>
      </w:r>
      <w:r>
        <w:rPr>
          <w:sz w:val="28"/>
          <w:szCs w:val="28"/>
        </w:rPr>
        <w:t>20</w:t>
      </w:r>
      <w:r w:rsidRPr="00FB7D0A">
        <w:rPr>
          <w:sz w:val="28"/>
          <w:szCs w:val="28"/>
        </w:rPr>
        <w:t>-202</w:t>
      </w:r>
      <w:r>
        <w:rPr>
          <w:sz w:val="28"/>
          <w:szCs w:val="28"/>
        </w:rPr>
        <w:t>2</w:t>
      </w:r>
      <w:r w:rsidRPr="00FB7D0A">
        <w:rPr>
          <w:sz w:val="28"/>
          <w:szCs w:val="28"/>
        </w:rPr>
        <w:t xml:space="preserve"> годов </w:t>
      </w:r>
      <w:r>
        <w:rPr>
          <w:sz w:val="28"/>
          <w:szCs w:val="28"/>
        </w:rPr>
        <w:t xml:space="preserve">увеличится и составит: 2020 году – 11,9 тыс. человек, в 2021 году – 12,0 тыс. человек, в 2022 году – 12,0 </w:t>
      </w:r>
      <w:r w:rsidRPr="00FB7D0A">
        <w:rPr>
          <w:sz w:val="28"/>
          <w:szCs w:val="28"/>
        </w:rPr>
        <w:t xml:space="preserve">тыс. человек. </w:t>
      </w:r>
    </w:p>
    <w:p w:rsidR="00B651DC" w:rsidRDefault="00B651DC" w:rsidP="004F6138">
      <w:pPr>
        <w:spacing w:line="360" w:lineRule="auto"/>
        <w:jc w:val="center"/>
        <w:rPr>
          <w:b/>
          <w:sz w:val="28"/>
          <w:szCs w:val="28"/>
        </w:rPr>
      </w:pPr>
    </w:p>
    <w:p w:rsidR="00E972EA" w:rsidRDefault="00E972EA" w:rsidP="004F6138">
      <w:pPr>
        <w:spacing w:line="360" w:lineRule="auto"/>
        <w:jc w:val="center"/>
        <w:rPr>
          <w:b/>
          <w:sz w:val="28"/>
          <w:szCs w:val="28"/>
        </w:rPr>
      </w:pPr>
      <w:r w:rsidRPr="00C04EAF">
        <w:rPr>
          <w:b/>
          <w:sz w:val="28"/>
          <w:szCs w:val="28"/>
        </w:rPr>
        <w:lastRenderedPageBreak/>
        <w:t xml:space="preserve">Раздел </w:t>
      </w:r>
      <w:r w:rsidR="0037208E">
        <w:rPr>
          <w:b/>
          <w:sz w:val="28"/>
          <w:szCs w:val="28"/>
        </w:rPr>
        <w:t>10</w:t>
      </w:r>
      <w:r w:rsidRPr="00C04EAF">
        <w:rPr>
          <w:b/>
          <w:sz w:val="28"/>
          <w:szCs w:val="28"/>
        </w:rPr>
        <w:t xml:space="preserve"> «Энергосбережение и повышение энергетической эффективности»</w:t>
      </w:r>
    </w:p>
    <w:p w:rsidR="00C04EAF" w:rsidRPr="00C04EAF" w:rsidRDefault="00C04EAF" w:rsidP="00C04EAF">
      <w:pPr>
        <w:spacing w:line="360" w:lineRule="auto"/>
        <w:ind w:firstLine="567"/>
        <w:jc w:val="both"/>
        <w:rPr>
          <w:sz w:val="28"/>
          <w:szCs w:val="28"/>
        </w:rPr>
      </w:pPr>
      <w:r w:rsidRPr="00C04EAF">
        <w:rPr>
          <w:sz w:val="28"/>
          <w:szCs w:val="28"/>
        </w:rPr>
        <w:t xml:space="preserve">В целях повышения энергетической эффективности в районе ведется работа по установке приборов учета расхода энергоресурсов. </w:t>
      </w:r>
    </w:p>
    <w:p w:rsidR="00C04EAF" w:rsidRPr="00C04EAF" w:rsidRDefault="00C04EAF" w:rsidP="00C04EAF">
      <w:pPr>
        <w:spacing w:line="360" w:lineRule="auto"/>
        <w:ind w:firstLine="567"/>
        <w:jc w:val="both"/>
        <w:rPr>
          <w:sz w:val="28"/>
          <w:szCs w:val="28"/>
        </w:rPr>
      </w:pPr>
      <w:r w:rsidRPr="00C04EAF">
        <w:rPr>
          <w:sz w:val="28"/>
          <w:szCs w:val="28"/>
        </w:rPr>
        <w:t>На 31 декабря 2019 года установлено в жилых помещениях индивидуальных приборов учета:</w:t>
      </w:r>
    </w:p>
    <w:p w:rsidR="00C04EAF" w:rsidRPr="00C04EAF" w:rsidRDefault="00C04EAF" w:rsidP="00C04EAF">
      <w:pPr>
        <w:spacing w:line="360" w:lineRule="auto"/>
        <w:ind w:firstLine="567"/>
        <w:jc w:val="both"/>
        <w:rPr>
          <w:sz w:val="28"/>
          <w:szCs w:val="28"/>
        </w:rPr>
      </w:pPr>
      <w:r w:rsidRPr="00C04EAF">
        <w:rPr>
          <w:sz w:val="28"/>
          <w:szCs w:val="28"/>
        </w:rPr>
        <w:t>- холодного водоснабжения – 4015 штук, что составило 81,0% от общего числа жилых помещений, подлежащих оснащению ИПУ;</w:t>
      </w:r>
    </w:p>
    <w:p w:rsidR="00C04EAF" w:rsidRPr="00C04EAF" w:rsidRDefault="00C04EAF" w:rsidP="00C04EAF">
      <w:pPr>
        <w:spacing w:line="360" w:lineRule="auto"/>
        <w:ind w:firstLine="567"/>
        <w:jc w:val="both"/>
        <w:rPr>
          <w:sz w:val="28"/>
          <w:szCs w:val="28"/>
        </w:rPr>
      </w:pPr>
      <w:r w:rsidRPr="00C04EAF">
        <w:rPr>
          <w:sz w:val="28"/>
          <w:szCs w:val="28"/>
        </w:rPr>
        <w:t>- горячего водоснабжения – 109 штук, что составило – 81,3% от общего числа жилых помещений, подлежащих оснащению ИПУ;</w:t>
      </w:r>
    </w:p>
    <w:p w:rsidR="00C04EAF" w:rsidRPr="00C04EAF" w:rsidRDefault="00C04EAF" w:rsidP="00C04EAF">
      <w:pPr>
        <w:spacing w:line="360" w:lineRule="auto"/>
        <w:ind w:firstLine="567"/>
        <w:jc w:val="both"/>
        <w:rPr>
          <w:sz w:val="28"/>
          <w:szCs w:val="28"/>
        </w:rPr>
      </w:pPr>
      <w:r w:rsidRPr="00C04EAF">
        <w:rPr>
          <w:sz w:val="28"/>
          <w:szCs w:val="28"/>
        </w:rPr>
        <w:t>- электроснабжения – 4 278 штук, что составило 79,0% от общего числа жилых помещений, подлежащих оснащению ИПУ;</w:t>
      </w:r>
    </w:p>
    <w:p w:rsidR="00C04EAF" w:rsidRPr="00C04EAF" w:rsidRDefault="00C04EAF" w:rsidP="00C04EAF">
      <w:pPr>
        <w:spacing w:line="360" w:lineRule="auto"/>
        <w:ind w:firstLine="567"/>
        <w:jc w:val="both"/>
        <w:rPr>
          <w:sz w:val="28"/>
          <w:szCs w:val="28"/>
        </w:rPr>
      </w:pPr>
      <w:r w:rsidRPr="00C04EAF">
        <w:rPr>
          <w:sz w:val="28"/>
          <w:szCs w:val="28"/>
        </w:rPr>
        <w:t>- теплоснабжение - 48 штук, что составило 1,5% от общего числа жилых помещений, подлежащих оснащению ИПУ;</w:t>
      </w:r>
    </w:p>
    <w:p w:rsidR="00C04EAF" w:rsidRPr="00C04EAF" w:rsidRDefault="00C04EAF" w:rsidP="00C04EAF">
      <w:pPr>
        <w:spacing w:line="360" w:lineRule="auto"/>
        <w:ind w:firstLine="567"/>
        <w:jc w:val="both"/>
        <w:rPr>
          <w:sz w:val="28"/>
          <w:szCs w:val="28"/>
        </w:rPr>
      </w:pPr>
      <w:r w:rsidRPr="00C04EAF">
        <w:rPr>
          <w:sz w:val="28"/>
          <w:szCs w:val="28"/>
        </w:rPr>
        <w:t>- сетевой газ – 2 664 штук, что составило 64,2% от общего числа жилых помещений, подлежащих оснащению ИПУ.</w:t>
      </w:r>
    </w:p>
    <w:p w:rsidR="00C04EAF" w:rsidRPr="00C04EAF" w:rsidRDefault="00C04EAF" w:rsidP="00C04EAF">
      <w:pPr>
        <w:spacing w:line="360" w:lineRule="auto"/>
        <w:ind w:firstLine="567"/>
        <w:jc w:val="both"/>
        <w:rPr>
          <w:sz w:val="28"/>
          <w:szCs w:val="28"/>
        </w:rPr>
      </w:pPr>
      <w:r w:rsidRPr="00C04EAF">
        <w:rPr>
          <w:sz w:val="28"/>
          <w:szCs w:val="28"/>
        </w:rPr>
        <w:t xml:space="preserve">На 31 декабря 2019 года оснащены общедомовыми приборами учета: </w:t>
      </w:r>
    </w:p>
    <w:p w:rsidR="00C04EAF" w:rsidRPr="00C04EAF" w:rsidRDefault="00C04EAF" w:rsidP="00C04EAF">
      <w:pPr>
        <w:spacing w:line="360" w:lineRule="auto"/>
        <w:ind w:firstLine="567"/>
        <w:jc w:val="both"/>
        <w:rPr>
          <w:sz w:val="28"/>
          <w:szCs w:val="28"/>
        </w:rPr>
      </w:pPr>
      <w:r w:rsidRPr="00C04EAF">
        <w:rPr>
          <w:sz w:val="28"/>
          <w:szCs w:val="28"/>
        </w:rPr>
        <w:t>- холодного водоснабжения – 74 дома, что составило 11,8% от общего числа жилых домов, подключенным к услуге водоснабжения. В связи с отсутствием технической возможности 46 домов невозможно оснастить ОПУ воды;</w:t>
      </w:r>
    </w:p>
    <w:p w:rsidR="00C04EAF" w:rsidRPr="00C04EAF" w:rsidRDefault="00C04EAF" w:rsidP="00C04EAF">
      <w:pPr>
        <w:spacing w:line="360" w:lineRule="auto"/>
        <w:ind w:firstLine="567"/>
        <w:jc w:val="both"/>
        <w:rPr>
          <w:sz w:val="28"/>
          <w:szCs w:val="28"/>
        </w:rPr>
      </w:pPr>
      <w:r w:rsidRPr="00C04EAF">
        <w:rPr>
          <w:sz w:val="28"/>
          <w:szCs w:val="28"/>
        </w:rPr>
        <w:t>- тепла – 44 дома что составило 22,0% от общего числа жилых домов, подключенных к услуге теплоснабжения. В связи с отсутствием технической возможности 122 дома невозможно оснастить ОПУ тепла;</w:t>
      </w:r>
    </w:p>
    <w:p w:rsidR="00C04EAF" w:rsidRPr="00C04EAF" w:rsidRDefault="00C04EAF" w:rsidP="00C04EAF">
      <w:pPr>
        <w:spacing w:line="360" w:lineRule="auto"/>
        <w:ind w:firstLine="567"/>
        <w:jc w:val="both"/>
        <w:rPr>
          <w:sz w:val="28"/>
          <w:szCs w:val="28"/>
        </w:rPr>
      </w:pPr>
      <w:r w:rsidRPr="00C04EAF">
        <w:rPr>
          <w:sz w:val="28"/>
          <w:szCs w:val="28"/>
        </w:rPr>
        <w:t>- электроснабжения – 175 дома что составило 27,7% от общего числа жилых домов, подключенным к услуге электроснабжения. В связи с отсутствием технической возможности 33 дома невозможно оснастить ОПУ электроснабжения;</w:t>
      </w:r>
    </w:p>
    <w:p w:rsidR="00C04EAF" w:rsidRPr="00C04EAF" w:rsidRDefault="00C04EAF" w:rsidP="00C04EAF">
      <w:pPr>
        <w:spacing w:line="360" w:lineRule="auto"/>
        <w:ind w:firstLine="567"/>
        <w:jc w:val="both"/>
        <w:rPr>
          <w:sz w:val="28"/>
          <w:szCs w:val="28"/>
        </w:rPr>
      </w:pPr>
      <w:r w:rsidRPr="00C04EAF">
        <w:rPr>
          <w:sz w:val="28"/>
          <w:szCs w:val="28"/>
        </w:rPr>
        <w:lastRenderedPageBreak/>
        <w:t>На 31 декабря 2019 года во всех бюджетных учреждениях установлены приборы учета воды, тепла, электричества.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E62CBE">
        <w:rPr>
          <w:b/>
          <w:i/>
          <w:sz w:val="28"/>
          <w:szCs w:val="28"/>
        </w:rPr>
        <w:t>Показатель 39 «Удельная величина потребления энергетических ре</w:t>
      </w:r>
      <w:r>
        <w:rPr>
          <w:b/>
          <w:i/>
          <w:sz w:val="28"/>
          <w:szCs w:val="28"/>
        </w:rPr>
        <w:t>сурсов в многоквартирных домах»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E62CBE">
        <w:rPr>
          <w:b/>
          <w:i/>
          <w:sz w:val="28"/>
          <w:szCs w:val="28"/>
        </w:rPr>
        <w:t>Показатель 39.1. «Удельная величина потребления электрической энергии в многоквартирных домах»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 xml:space="preserve">Показатель за 2019 год рассчитан исходя из объема потребления ЭЭ - 7111652,0 кВт*ч и численности населения 9 338 чел. 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 xml:space="preserve">В 2018 году показатель составил 784,43 кВт*ч на одного проживающего, в 2019 году - 761,58 кВт*ч, что на 22,85 кВт*ч меньше чем в 2018 году. 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>Факторами, повлиявшими на снижение показателя является увеличение приобретения населением энергосберегающих электроприборов, установка в подъездах и на лестничных площадках МКД освещения с датчиками движения.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>В связи с тем, что в прогнозном периоде 2020-2022 гг. не планируется проведение мероприятий, направленных на энергосбережение в части электроснабжения показатель в прогнозном периоде планируется на уровне 2019 года.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E62CBE">
        <w:rPr>
          <w:b/>
          <w:i/>
          <w:sz w:val="28"/>
          <w:szCs w:val="28"/>
        </w:rPr>
        <w:t>Показатель 39.2. «Удельная величина потребления тепловой энергии в многоквартирных</w:t>
      </w:r>
      <w:r>
        <w:rPr>
          <w:b/>
          <w:i/>
          <w:sz w:val="28"/>
          <w:szCs w:val="28"/>
        </w:rPr>
        <w:t xml:space="preserve"> домах»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 xml:space="preserve">Показатель за 2019 год рассчитан исходя из потребления теплоснабжения - 49 458 Гкал и площади МКД - 252 800,41 кв. м. 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 xml:space="preserve">В 2018 году показатель составил 0,21 Гкал на 1 кв. м. общей площади, в 2019 году - 0,20 Гкал на 1 кв. м. общей площади, что на 0,01 Гкал. меньше чем в 2018 году.  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>Факторами, которые повлияли на снижение показателя в 2019 году являются проводимые работы по утеплению фасадов на 3 МКД, установка индивидуальных (48 шт.) и общедомовых (1 шт.) приборов учета тепловой энергии.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lastRenderedPageBreak/>
        <w:t>В прогнозном периоде показатель планируется со снижением, так как в 2020-2021 году продолжатся работы по утеплению фасадов.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E62CBE">
        <w:rPr>
          <w:b/>
          <w:i/>
          <w:sz w:val="28"/>
          <w:szCs w:val="28"/>
        </w:rPr>
        <w:t>Показатель 39.3. «Удельная величина потребления горяче</w:t>
      </w:r>
      <w:r>
        <w:rPr>
          <w:b/>
          <w:i/>
          <w:sz w:val="28"/>
          <w:szCs w:val="28"/>
        </w:rPr>
        <w:t>й воды в многоквартирных домах»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 xml:space="preserve">Показатель за 2019 год рассчитан исходя из объема потребления ГВС - 3 767,72 куб. м. и численности населения 246 чел. 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>В 2018 году показатель составил 14,87 куб. м. на 1 проживающего, в 2019 году- 15,32 куб. м., что на 0,45 куб. м. больше чем в 2018 году.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>В связи с тем, что в 2020-2021 годах не планируется проведение мероприятий, направленных на снижение потребление ГВС показатель в прогнозном периоде планируется на уровне 2019 года.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E62CBE">
        <w:rPr>
          <w:b/>
          <w:i/>
          <w:sz w:val="28"/>
          <w:szCs w:val="28"/>
        </w:rPr>
        <w:t>Показатель 39.4. «Удельная величина потребления холодной воды в многоквартирных домах»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 xml:space="preserve">Показатель за 2019 год рассчитан исходя из объема ХВС - 351 060,4 куб. м. и численности 7 747 человек. 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>В 2018 году показатель составил 44,40 куб. м. на 1 проживающего, в 2019 году- 45,32 куб. м., что на 0,92 куб. м. больше чем в 2018 году.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 xml:space="preserve">Увеличение показателя произошло за счет переселения из </w:t>
      </w:r>
      <w:proofErr w:type="spellStart"/>
      <w:r w:rsidRPr="00E62CBE">
        <w:rPr>
          <w:sz w:val="28"/>
          <w:szCs w:val="28"/>
        </w:rPr>
        <w:t>полублагоустроенного</w:t>
      </w:r>
      <w:proofErr w:type="spellEnd"/>
      <w:r w:rsidRPr="00E62CBE">
        <w:rPr>
          <w:sz w:val="28"/>
          <w:szCs w:val="28"/>
        </w:rPr>
        <w:t xml:space="preserve"> жилья в благоустроенное. 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>В связи с тем, что в 2020-2022 годах не планируется проведение мероприятий, направленных на снижение потребления ХВС показатель в прогнозируемом периоде планируется на уровне 2019 года.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E62CBE">
        <w:rPr>
          <w:b/>
          <w:i/>
          <w:sz w:val="28"/>
          <w:szCs w:val="28"/>
        </w:rPr>
        <w:t>Показатель 39.5. «Удельная величина потребления природного газа в многоквартирных домах»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 xml:space="preserve">Показатель за 2019 год рассчитан исходя из объема потребления природного газа - 4 204 860,0 куб. м. и численности населения - 8887 чел. 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>В 2018 году показатель составил 478,69 куб. м. на 1 проживающего, в 2019 году- 473,15 куб. м., что на 5,54 куб. м. меньше чем в 2018 году.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lastRenderedPageBreak/>
        <w:t xml:space="preserve">Снижение показателя в 2019 году произошло за счет экономии потребителями объема газа. 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>В прогнозном периоде показатель планируется со снижением, так как в 2020-2022 годах продолжатся работы потребителями по установке индивидуальных приборов учета газа.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E62CBE">
        <w:rPr>
          <w:b/>
          <w:i/>
          <w:sz w:val="28"/>
          <w:szCs w:val="28"/>
        </w:rPr>
        <w:t>Показатель 40 «Удельная величина потребления энергетических ресурсов муниципальными бюджетными учреждениями»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</w:p>
    <w:p w:rsidR="00E62CBE" w:rsidRPr="00E62CBE" w:rsidRDefault="00E62CBE" w:rsidP="00E62CBE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E62CBE">
        <w:rPr>
          <w:b/>
          <w:i/>
          <w:sz w:val="28"/>
          <w:szCs w:val="28"/>
        </w:rPr>
        <w:t>Показатель 40.1. «Удельная величина потребления электрической энергии муниципа</w:t>
      </w:r>
      <w:r>
        <w:rPr>
          <w:b/>
          <w:i/>
          <w:sz w:val="28"/>
          <w:szCs w:val="28"/>
        </w:rPr>
        <w:t>льными бюджетными учреждениями»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 xml:space="preserve">Показатель за 2019 год рассчитан исходя их объема потребления ЭЭ - 2 428 992 </w:t>
      </w:r>
      <w:proofErr w:type="spellStart"/>
      <w:r w:rsidRPr="00E62CBE">
        <w:rPr>
          <w:sz w:val="28"/>
          <w:szCs w:val="28"/>
        </w:rPr>
        <w:t>кВтч</w:t>
      </w:r>
      <w:proofErr w:type="spellEnd"/>
      <w:r w:rsidRPr="00E62CBE">
        <w:rPr>
          <w:sz w:val="28"/>
          <w:szCs w:val="28"/>
        </w:rPr>
        <w:t xml:space="preserve"> и численности населения МО - 11 600 чел. 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>В 2018 году показатель составил 301,86 кВт*ч на одного проживающего, в 2019 году - 209,39 кВт*ч, что на 92,47 кВт*ч меньше чем в 2018 году.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 xml:space="preserve">Снижение показателя произошло за счет экономии потребления ЭЭ, вывода из эксплуатации СОШ № 2, увеличения численности населения. 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>Снижение показателя в 2020 году планируется за счет увеличения численности населения муниципального образования. Увеличение показателя в 2021 году планируется с учетом ввода новых зданий СОШ №2, центра дополнительного образования, крытого корта. Показатель на 2022 год планируется на уровне 2021 года.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E62CBE">
        <w:rPr>
          <w:b/>
          <w:i/>
          <w:sz w:val="28"/>
          <w:szCs w:val="28"/>
        </w:rPr>
        <w:t>Показатель 40.2. «Удельная величина потребления тепловой энергии муниципа</w:t>
      </w:r>
      <w:r>
        <w:rPr>
          <w:b/>
          <w:i/>
          <w:sz w:val="28"/>
          <w:szCs w:val="28"/>
        </w:rPr>
        <w:t>льными бюджетными учреждениями»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 xml:space="preserve">Показатель за 2019 год рассчитан исходя из объема потребления тепловой энергии - 12 151 Гкал и площади бюджетных учреждений - 48733,9 кв. м. 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 xml:space="preserve">В 2018 году показатель составил 0,27 Гкал на 1 кв. м. общей площади, в 2019 году - 0,25 Гкал на 1 кв. м. общей площади, что на 0,02 Гкал. меньше чем в 2018 году.  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lastRenderedPageBreak/>
        <w:t>Снижение показателя произошло за счет экономии потребления теплового ресурса.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 xml:space="preserve">Показатель в 2020-2021 годах планируется на уровне 2019 года. </w:t>
      </w:r>
    </w:p>
    <w:p w:rsidR="00E62CBE" w:rsidRPr="00E62CBE" w:rsidRDefault="00E62CBE" w:rsidP="00E62CBE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>Показатель на 2022 год планируется со снижением счет проведения программных мероприятий по энергосбережению.</w:t>
      </w:r>
    </w:p>
    <w:p w:rsidR="00E62CBE" w:rsidRPr="0037208E" w:rsidRDefault="00E62CBE" w:rsidP="0037208E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E62CBE">
        <w:rPr>
          <w:b/>
          <w:i/>
          <w:sz w:val="28"/>
          <w:szCs w:val="28"/>
        </w:rPr>
        <w:t>Показатель 40.3. «Удельная величина потребления горячей воды муниципа</w:t>
      </w:r>
      <w:r>
        <w:rPr>
          <w:b/>
          <w:i/>
          <w:sz w:val="28"/>
          <w:szCs w:val="28"/>
        </w:rPr>
        <w:t>льными бюджетными учреждениями»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 xml:space="preserve">Показатель за 2019 год рассчитан из объема потребления ГВС - 312,4 куб. м. и численности населения 11 600 чел. 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>В 2018 году показатель составил 0,03 куб. м. на 1 проживающего, в 2019 году- 0,03 куб. м.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>Показатель в 2020-2022 годах планируется на уровне 2019 года.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E62CBE">
        <w:rPr>
          <w:b/>
          <w:i/>
          <w:sz w:val="28"/>
          <w:szCs w:val="28"/>
        </w:rPr>
        <w:t>Показатель 40.4. «Удельная величина потребления холодной воды муниципа</w:t>
      </w:r>
      <w:r>
        <w:rPr>
          <w:b/>
          <w:i/>
          <w:sz w:val="28"/>
          <w:szCs w:val="28"/>
        </w:rPr>
        <w:t>льными бюджетными учреждениями»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 xml:space="preserve">Показатель за 2019 год рассчитан исходя из объема потребления ХВС - 18 586,23 куб. м. и численности населения 11 600 чел. 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>В 2018 году показатель составил 1,50 куб. м. на 1 проживающего, в 2019 году- 1,6 куб. м., что на 0,10 куб. м. больше чем в 2018 году.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 xml:space="preserve">Увеличение фактического показателя за 2019 год по сравнению с плановым произошло за счет работы д/с "Сказка" (в 2018 году - д/сад работал 3 месяца, в 2019 году - 9 месяцев). 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>Снижение показателя в 2020 году планируется с учетом увеличения численности населения муниципального образования. Увеличение показателя в 2021 году планируется с учетом ввода новых зданий СОШ № 2, центра дополнительного образования, крытого корта. Показатель на 2022 года планируется на уровне 2021 года.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E62CBE">
        <w:rPr>
          <w:b/>
          <w:i/>
          <w:sz w:val="28"/>
          <w:szCs w:val="28"/>
        </w:rPr>
        <w:t>Показатель 40.5. «Удельная величина потребления природного газа муниципа</w:t>
      </w:r>
      <w:r>
        <w:rPr>
          <w:b/>
          <w:i/>
          <w:sz w:val="28"/>
          <w:szCs w:val="28"/>
        </w:rPr>
        <w:t>льными бюджетными учреждениями»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lastRenderedPageBreak/>
        <w:t>В 2018 году показатель составил 0,0 куб. м. на 1 проживающего, в 2019 году- 7,48 куб. м., что на 7,48 куб. м. больше чем в 2018 году.</w:t>
      </w:r>
    </w:p>
    <w:p w:rsidR="00E62CBE" w:rsidRPr="00E62CBE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>В 2019 году была ведена в эксплуатацию газовая котельная, которая отапливает здание МАУ «СК Арена». Показатель за 2019 год рассчитан исходя из объема потребления 86 818 куб. м. и численности населения 11 600 чел.</w:t>
      </w:r>
    </w:p>
    <w:p w:rsidR="00C04EAF" w:rsidRDefault="00E62CBE" w:rsidP="00E62CBE">
      <w:pPr>
        <w:spacing w:line="360" w:lineRule="auto"/>
        <w:ind w:firstLine="567"/>
        <w:jc w:val="both"/>
        <w:rPr>
          <w:sz w:val="28"/>
          <w:szCs w:val="28"/>
        </w:rPr>
      </w:pPr>
      <w:r w:rsidRPr="00E62CBE">
        <w:rPr>
          <w:sz w:val="28"/>
          <w:szCs w:val="28"/>
        </w:rPr>
        <w:t>Показатель на 2020-2022 годы планируется со снижением в связи с увеличением численности населения муниципального образования в прогнозном периоде.</w:t>
      </w:r>
    </w:p>
    <w:p w:rsidR="00B651DC" w:rsidRPr="00E62CBE" w:rsidRDefault="00B651DC" w:rsidP="00E62CBE">
      <w:pPr>
        <w:spacing w:line="360" w:lineRule="auto"/>
        <w:ind w:firstLine="567"/>
        <w:jc w:val="both"/>
        <w:rPr>
          <w:sz w:val="28"/>
          <w:szCs w:val="28"/>
        </w:rPr>
      </w:pPr>
      <w:bookmarkStart w:id="1" w:name="_GoBack"/>
      <w:bookmarkEnd w:id="1"/>
    </w:p>
    <w:p w:rsidR="004A7652" w:rsidRPr="004A7652" w:rsidRDefault="004A7652" w:rsidP="004A7652">
      <w:pPr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  <w:r w:rsidRPr="004A7652">
        <w:rPr>
          <w:b/>
          <w:color w:val="000000"/>
          <w:sz w:val="28"/>
          <w:szCs w:val="28"/>
        </w:rPr>
        <w:t>Раздел 1</w:t>
      </w:r>
      <w:r w:rsidR="0037208E">
        <w:rPr>
          <w:b/>
          <w:color w:val="000000"/>
          <w:sz w:val="28"/>
          <w:szCs w:val="28"/>
        </w:rPr>
        <w:t>1</w:t>
      </w:r>
      <w:r>
        <w:rPr>
          <w:b/>
          <w:color w:val="000000"/>
          <w:sz w:val="28"/>
          <w:szCs w:val="28"/>
        </w:rPr>
        <w:t xml:space="preserve"> «Проведение независимой оценки качества условий оказания услуг организациям</w:t>
      </w:r>
      <w:r w:rsidR="009671F5">
        <w:rPr>
          <w:b/>
          <w:color w:val="000000"/>
          <w:sz w:val="28"/>
          <w:szCs w:val="28"/>
        </w:rPr>
        <w:t>и</w:t>
      </w:r>
      <w:r>
        <w:rPr>
          <w:b/>
          <w:color w:val="000000"/>
          <w:sz w:val="28"/>
          <w:szCs w:val="28"/>
        </w:rPr>
        <w:t xml:space="preserve"> в сферах культуры, охраны здоровья, образования и социального обслуживания»</w:t>
      </w:r>
    </w:p>
    <w:p w:rsidR="00C04EAF" w:rsidRPr="00172807" w:rsidRDefault="00136747" w:rsidP="00172807">
      <w:pPr>
        <w:spacing w:line="360" w:lineRule="auto"/>
        <w:ind w:firstLine="567"/>
        <w:jc w:val="both"/>
        <w:rPr>
          <w:b/>
          <w:i/>
          <w:sz w:val="26"/>
          <w:szCs w:val="26"/>
        </w:rPr>
      </w:pPr>
      <w:r w:rsidRPr="00FB7D0A">
        <w:rPr>
          <w:b/>
          <w:i/>
          <w:sz w:val="28"/>
          <w:szCs w:val="28"/>
        </w:rPr>
        <w:t>П</w:t>
      </w:r>
      <w:r w:rsidR="00287A84" w:rsidRPr="00FB7D0A">
        <w:rPr>
          <w:b/>
          <w:i/>
          <w:sz w:val="26"/>
          <w:szCs w:val="26"/>
        </w:rPr>
        <w:t>оказател</w:t>
      </w:r>
      <w:r w:rsidRPr="00FB7D0A">
        <w:rPr>
          <w:b/>
          <w:i/>
          <w:sz w:val="26"/>
          <w:szCs w:val="26"/>
        </w:rPr>
        <w:t>ь</w:t>
      </w:r>
      <w:r w:rsidR="00287A84" w:rsidRPr="00FB7D0A">
        <w:rPr>
          <w:b/>
          <w:i/>
          <w:sz w:val="26"/>
          <w:szCs w:val="26"/>
        </w:rPr>
        <w:t xml:space="preserve"> 41 «Результаты независимой оценки качества условий оказания услуг муниципальными организациями в сферах культуры, охраны здоровья, образования, социального обслуживания и иными организациями,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(по данным официального сайта для размещения информации о государственных и муниципальных учреждениях в информационно-телеком</w:t>
      </w:r>
      <w:r w:rsidR="00172807">
        <w:rPr>
          <w:b/>
          <w:i/>
          <w:sz w:val="26"/>
          <w:szCs w:val="26"/>
        </w:rPr>
        <w:t>муникационной сети «Интернет»)»</w:t>
      </w:r>
    </w:p>
    <w:p w:rsidR="008203D9" w:rsidRDefault="00287A84" w:rsidP="008203D9">
      <w:pPr>
        <w:ind w:firstLine="708"/>
        <w:jc w:val="both"/>
        <w:rPr>
          <w:bCs/>
          <w:iCs/>
          <w:sz w:val="28"/>
          <w:szCs w:val="28"/>
        </w:rPr>
      </w:pPr>
      <w:r w:rsidRPr="00B47447">
        <w:rPr>
          <w:b/>
          <w:i/>
          <w:sz w:val="28"/>
          <w:szCs w:val="28"/>
        </w:rPr>
        <w:t>41.1</w:t>
      </w:r>
      <w:r w:rsidR="009E5A79" w:rsidRPr="00B47447">
        <w:rPr>
          <w:b/>
          <w:i/>
          <w:sz w:val="28"/>
          <w:szCs w:val="28"/>
        </w:rPr>
        <w:t xml:space="preserve"> </w:t>
      </w:r>
      <w:r w:rsidR="00A91D0C" w:rsidRPr="00B47447">
        <w:rPr>
          <w:b/>
          <w:i/>
          <w:sz w:val="28"/>
          <w:szCs w:val="28"/>
        </w:rPr>
        <w:t>Результаты независимой оценки качества условий оказания услуг муниципальными организациями в сфере культуры,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(по данным официального сайта для размещения информации о государственных и муниципальных учреждениях в информационно-телекоммуникационной сети «Интернет»)</w:t>
      </w:r>
      <w:r w:rsidR="008203D9" w:rsidRPr="008203D9">
        <w:rPr>
          <w:bCs/>
          <w:iCs/>
          <w:sz w:val="28"/>
          <w:szCs w:val="28"/>
        </w:rPr>
        <w:t xml:space="preserve"> </w:t>
      </w:r>
    </w:p>
    <w:p w:rsidR="00A91D0C" w:rsidRPr="008203D9" w:rsidRDefault="008203D9" w:rsidP="008203D9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 2019 году была проведена независимая оценка качества условий оказания услуг в 6 учреждениях сферы культуры – МБУ ДО Детская школа искусств (89 баллов), МБУК Районный центр досуга (87 баллов), МБУК СДК с. Вал (84 балла),</w:t>
      </w:r>
      <w:r w:rsidR="00E62CBE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МБУК СДК с. Ныш (86 баллов), МБУК НЦБС (87 баллов), МБУК Ногликский муниципальный краеведческий музей (88 баллов). </w:t>
      </w:r>
      <w:r>
        <w:rPr>
          <w:bCs/>
          <w:iCs/>
          <w:sz w:val="28"/>
          <w:szCs w:val="28"/>
        </w:rPr>
        <w:lastRenderedPageBreak/>
        <w:t xml:space="preserve">Средний балл составил 86, 4. По результатам НОК учреждениями культуры разработаны планы до 2022 года по повышению качества оказания услуг с учетом рекомендаций. Прогнозное повышение показателя составит 89 %. </w:t>
      </w:r>
    </w:p>
    <w:p w:rsidR="0001413E" w:rsidRDefault="00287A84" w:rsidP="0001413E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B47447">
        <w:rPr>
          <w:b/>
          <w:i/>
          <w:sz w:val="28"/>
          <w:szCs w:val="28"/>
        </w:rPr>
        <w:t>41.2</w:t>
      </w:r>
      <w:r w:rsidR="009E5A79" w:rsidRPr="00B47447">
        <w:rPr>
          <w:b/>
          <w:sz w:val="28"/>
          <w:szCs w:val="28"/>
        </w:rPr>
        <w:t xml:space="preserve"> </w:t>
      </w:r>
      <w:r w:rsidR="00612AAA" w:rsidRPr="00B47447">
        <w:rPr>
          <w:b/>
          <w:sz w:val="28"/>
          <w:szCs w:val="28"/>
        </w:rPr>
        <w:t xml:space="preserve">  </w:t>
      </w:r>
      <w:r w:rsidR="0001413E" w:rsidRPr="00B47447">
        <w:rPr>
          <w:b/>
          <w:i/>
          <w:sz w:val="28"/>
          <w:szCs w:val="28"/>
        </w:rPr>
        <w:t>Результаты независимой оценки качества условий оказания услуг муниципальными организациями в сфере образования,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(по данным официального сайта для размещения информации о государственных и муниципальных учреждениях в информационно-телекоммуникационной сети «Интернет»)</w:t>
      </w:r>
    </w:p>
    <w:p w:rsidR="008203D9" w:rsidRPr="008203D9" w:rsidRDefault="008203D9" w:rsidP="008203D9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8203D9">
        <w:rPr>
          <w:sz w:val="28"/>
          <w:szCs w:val="28"/>
        </w:rPr>
        <w:t>В 2019 году проведена независимая оценка качества условий предоставления образовательных услуг в отношении 13 образовательных учреждений (100%).  Среднее значение прогнозного показателя в 2019 году составило 98 баллов.</w:t>
      </w:r>
    </w:p>
    <w:p w:rsidR="008203D9" w:rsidRPr="008203D9" w:rsidRDefault="008203D9" w:rsidP="008203D9">
      <w:pPr>
        <w:spacing w:line="360" w:lineRule="auto"/>
        <w:jc w:val="both"/>
        <w:rPr>
          <w:sz w:val="28"/>
          <w:szCs w:val="28"/>
        </w:rPr>
      </w:pPr>
      <w:r w:rsidRPr="008203D9">
        <w:rPr>
          <w:sz w:val="28"/>
          <w:szCs w:val="28"/>
        </w:rPr>
        <w:t xml:space="preserve"> Плановые показатели на 2020-2022 годы</w:t>
      </w:r>
    </w:p>
    <w:p w:rsidR="008203D9" w:rsidRPr="008203D9" w:rsidRDefault="008203D9" w:rsidP="008203D9">
      <w:pPr>
        <w:spacing w:line="360" w:lineRule="auto"/>
        <w:jc w:val="both"/>
        <w:rPr>
          <w:sz w:val="28"/>
          <w:szCs w:val="28"/>
        </w:rPr>
      </w:pPr>
      <w:r w:rsidRPr="008203D9">
        <w:rPr>
          <w:sz w:val="28"/>
          <w:szCs w:val="28"/>
        </w:rPr>
        <w:t>2020 год- 0 баллов</w:t>
      </w:r>
    </w:p>
    <w:p w:rsidR="008203D9" w:rsidRPr="008203D9" w:rsidRDefault="008203D9" w:rsidP="008203D9">
      <w:pPr>
        <w:spacing w:line="360" w:lineRule="auto"/>
        <w:jc w:val="both"/>
        <w:rPr>
          <w:sz w:val="28"/>
          <w:szCs w:val="28"/>
        </w:rPr>
      </w:pPr>
      <w:r w:rsidRPr="008203D9">
        <w:rPr>
          <w:sz w:val="28"/>
          <w:szCs w:val="28"/>
        </w:rPr>
        <w:t>2021 год – 0 балов.</w:t>
      </w:r>
    </w:p>
    <w:p w:rsidR="008203D9" w:rsidRPr="00C04EAF" w:rsidRDefault="008203D9" w:rsidP="00C04EAF">
      <w:pPr>
        <w:spacing w:line="360" w:lineRule="auto"/>
        <w:jc w:val="both"/>
      </w:pPr>
      <w:r w:rsidRPr="008203D9">
        <w:rPr>
          <w:sz w:val="28"/>
          <w:szCs w:val="28"/>
        </w:rPr>
        <w:t>2022 год-100 балов</w:t>
      </w:r>
      <w:r w:rsidR="00C04EAF">
        <w:t>.</w:t>
      </w:r>
    </w:p>
    <w:p w:rsidR="002172A1" w:rsidRPr="00B47447" w:rsidRDefault="00287A84" w:rsidP="002172A1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C04EAF">
        <w:rPr>
          <w:b/>
          <w:i/>
          <w:sz w:val="28"/>
          <w:szCs w:val="28"/>
        </w:rPr>
        <w:t>41.3</w:t>
      </w:r>
      <w:r w:rsidR="003505CF" w:rsidRPr="00C04EAF">
        <w:rPr>
          <w:b/>
          <w:i/>
          <w:sz w:val="28"/>
          <w:szCs w:val="28"/>
        </w:rPr>
        <w:t xml:space="preserve"> </w:t>
      </w:r>
      <w:r w:rsidR="002172A1" w:rsidRPr="00C04EAF">
        <w:rPr>
          <w:b/>
          <w:i/>
          <w:sz w:val="28"/>
          <w:szCs w:val="28"/>
        </w:rPr>
        <w:t>Результаты независимой оценки качества условий оказания услуг муниципальными</w:t>
      </w:r>
      <w:r w:rsidR="002172A1" w:rsidRPr="00B47447">
        <w:rPr>
          <w:b/>
          <w:i/>
          <w:sz w:val="28"/>
          <w:szCs w:val="28"/>
        </w:rPr>
        <w:t xml:space="preserve"> организа</w:t>
      </w:r>
      <w:r w:rsidR="00B47447">
        <w:rPr>
          <w:b/>
          <w:i/>
          <w:sz w:val="28"/>
          <w:szCs w:val="28"/>
        </w:rPr>
        <w:t xml:space="preserve">циями в сфере охраны здоровья, </w:t>
      </w:r>
      <w:r w:rsidR="002172A1" w:rsidRPr="00B47447">
        <w:rPr>
          <w:b/>
          <w:i/>
          <w:sz w:val="28"/>
          <w:szCs w:val="28"/>
        </w:rPr>
        <w:t>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(по данным официального сайта для размещения информации о государственных и муниципальных учреждениях в информационно-телекоммуникационной сети «Интернет»)</w:t>
      </w:r>
    </w:p>
    <w:p w:rsidR="004A687E" w:rsidRPr="00FB7D0A" w:rsidRDefault="004A687E" w:rsidP="004F6138">
      <w:pPr>
        <w:spacing w:line="360" w:lineRule="auto"/>
        <w:ind w:firstLine="708"/>
        <w:jc w:val="both"/>
        <w:rPr>
          <w:sz w:val="28"/>
          <w:szCs w:val="28"/>
        </w:rPr>
      </w:pPr>
      <w:r w:rsidRPr="00FB7D0A">
        <w:rPr>
          <w:sz w:val="28"/>
          <w:szCs w:val="28"/>
        </w:rPr>
        <w:lastRenderedPageBreak/>
        <w:t>Процедура независимой оценки качества условий оказания услуг не может проводит</w:t>
      </w:r>
      <w:r w:rsidR="002172A1" w:rsidRPr="00FB7D0A">
        <w:rPr>
          <w:sz w:val="28"/>
          <w:szCs w:val="28"/>
        </w:rPr>
        <w:t>ь</w:t>
      </w:r>
      <w:r w:rsidRPr="00FB7D0A">
        <w:rPr>
          <w:sz w:val="28"/>
          <w:szCs w:val="28"/>
        </w:rPr>
        <w:t>ся,</w:t>
      </w:r>
      <w:r w:rsidR="00E60B06" w:rsidRPr="00FB7D0A">
        <w:rPr>
          <w:sz w:val="28"/>
          <w:szCs w:val="28"/>
        </w:rPr>
        <w:t xml:space="preserve"> так как ГБУЗ "Ногликская ЦРБ" </w:t>
      </w:r>
      <w:r w:rsidRPr="00FB7D0A">
        <w:rPr>
          <w:sz w:val="28"/>
          <w:szCs w:val="28"/>
        </w:rPr>
        <w:t>является государственным учреждением, не муниципальным</w:t>
      </w:r>
      <w:r w:rsidR="002172A1" w:rsidRPr="00FB7D0A">
        <w:rPr>
          <w:sz w:val="28"/>
          <w:szCs w:val="28"/>
        </w:rPr>
        <w:t>.</w:t>
      </w:r>
    </w:p>
    <w:p w:rsidR="002172A1" w:rsidRPr="00C04EAF" w:rsidRDefault="00287A84" w:rsidP="002172A1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C04EAF">
        <w:rPr>
          <w:b/>
          <w:i/>
          <w:sz w:val="28"/>
          <w:szCs w:val="28"/>
        </w:rPr>
        <w:t xml:space="preserve">41.4. </w:t>
      </w:r>
      <w:r w:rsidR="002172A1" w:rsidRPr="00C04EAF">
        <w:rPr>
          <w:b/>
          <w:i/>
          <w:sz w:val="28"/>
          <w:szCs w:val="28"/>
        </w:rPr>
        <w:t>Результаты независимой оценки качества условий оказания услуг муниципальными организациями в сфере социального обслуживания,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(по данным официального сайта для размещения информации о государственных и муниципальных учреждениях в информационно-телекоммуникационной сети «Интернет»)</w:t>
      </w:r>
    </w:p>
    <w:p w:rsidR="004D3DE8" w:rsidRPr="002C2EE7" w:rsidRDefault="00287A84" w:rsidP="00B35922">
      <w:pPr>
        <w:spacing w:line="360" w:lineRule="auto"/>
        <w:ind w:firstLine="708"/>
        <w:jc w:val="both"/>
        <w:rPr>
          <w:color w:val="C00000"/>
          <w:sz w:val="28"/>
          <w:szCs w:val="28"/>
        </w:rPr>
      </w:pPr>
      <w:r w:rsidRPr="00FB7D0A">
        <w:rPr>
          <w:sz w:val="28"/>
          <w:szCs w:val="28"/>
        </w:rPr>
        <w:t>В муниципальном образовании отсутствуют муниципальные организации, осуществляющие оказание услуг в сфере социального обслуживания за счет ассигнований бюджет</w:t>
      </w:r>
      <w:r w:rsidR="004F6138" w:rsidRPr="00FB7D0A">
        <w:rPr>
          <w:sz w:val="28"/>
          <w:szCs w:val="28"/>
        </w:rPr>
        <w:t>а</w:t>
      </w:r>
      <w:r w:rsidRPr="00FB7D0A">
        <w:rPr>
          <w:sz w:val="28"/>
          <w:szCs w:val="28"/>
        </w:rPr>
        <w:t xml:space="preserve"> муниципальн</w:t>
      </w:r>
      <w:r w:rsidR="004F6138" w:rsidRPr="00FB7D0A">
        <w:rPr>
          <w:sz w:val="28"/>
          <w:szCs w:val="28"/>
        </w:rPr>
        <w:t>ого</w:t>
      </w:r>
      <w:r w:rsidRPr="00FB7D0A">
        <w:rPr>
          <w:sz w:val="28"/>
          <w:szCs w:val="28"/>
        </w:rPr>
        <w:t xml:space="preserve"> образовани</w:t>
      </w:r>
      <w:r w:rsidR="004F6138" w:rsidRPr="00FB7D0A">
        <w:rPr>
          <w:sz w:val="28"/>
          <w:szCs w:val="28"/>
        </w:rPr>
        <w:t>я</w:t>
      </w:r>
      <w:r w:rsidRPr="00FB7D0A">
        <w:rPr>
          <w:sz w:val="28"/>
          <w:szCs w:val="28"/>
        </w:rPr>
        <w:t>.</w:t>
      </w:r>
    </w:p>
    <w:sectPr w:rsidR="004D3DE8" w:rsidRPr="002C2EE7" w:rsidSect="003D5C7A">
      <w:headerReference w:type="default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F9E" w:rsidRDefault="005B2F9E" w:rsidP="009515DD">
      <w:r>
        <w:separator/>
      </w:r>
    </w:p>
  </w:endnote>
  <w:endnote w:type="continuationSeparator" w:id="0">
    <w:p w:rsidR="005B2F9E" w:rsidRDefault="005B2F9E" w:rsidP="00951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F9E" w:rsidRDefault="005B2F9E">
    <w:pPr>
      <w:pStyle w:val="a7"/>
      <w:jc w:val="right"/>
    </w:pPr>
  </w:p>
  <w:p w:rsidR="005B2F9E" w:rsidRDefault="005B2F9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F9E" w:rsidRDefault="005B2F9E" w:rsidP="009515DD">
      <w:r>
        <w:separator/>
      </w:r>
    </w:p>
  </w:footnote>
  <w:footnote w:type="continuationSeparator" w:id="0">
    <w:p w:rsidR="005B2F9E" w:rsidRDefault="005B2F9E" w:rsidP="009515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8225994"/>
      <w:docPartObj>
        <w:docPartGallery w:val="Page Numbers (Top of Page)"/>
        <w:docPartUnique/>
      </w:docPartObj>
    </w:sdtPr>
    <w:sdtContent>
      <w:p w:rsidR="005B2F9E" w:rsidRDefault="005B2F9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1DC">
          <w:rPr>
            <w:noProof/>
          </w:rPr>
          <w:t>52</w:t>
        </w:r>
        <w:r>
          <w:fldChar w:fldCharType="end"/>
        </w:r>
      </w:p>
    </w:sdtContent>
  </w:sdt>
  <w:p w:rsidR="005B2F9E" w:rsidRDefault="005B2F9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BC7BCF"/>
    <w:multiLevelType w:val="hybridMultilevel"/>
    <w:tmpl w:val="F9527FD6"/>
    <w:lvl w:ilvl="0" w:tplc="BA1683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7DD615B"/>
    <w:multiLevelType w:val="hybridMultilevel"/>
    <w:tmpl w:val="DF10F4FA"/>
    <w:lvl w:ilvl="0" w:tplc="CFAECC8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6D7A3BD2"/>
    <w:multiLevelType w:val="hybridMultilevel"/>
    <w:tmpl w:val="5EE83DFA"/>
    <w:lvl w:ilvl="0" w:tplc="91BA07B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5C1"/>
    <w:rsid w:val="00001E2B"/>
    <w:rsid w:val="00002710"/>
    <w:rsid w:val="0001413E"/>
    <w:rsid w:val="0001541B"/>
    <w:rsid w:val="00017F6C"/>
    <w:rsid w:val="000329AC"/>
    <w:rsid w:val="000354D6"/>
    <w:rsid w:val="000358C1"/>
    <w:rsid w:val="00036C5F"/>
    <w:rsid w:val="00041733"/>
    <w:rsid w:val="0005092C"/>
    <w:rsid w:val="00054568"/>
    <w:rsid w:val="00056B20"/>
    <w:rsid w:val="000629E5"/>
    <w:rsid w:val="0006796E"/>
    <w:rsid w:val="00072307"/>
    <w:rsid w:val="00075D1C"/>
    <w:rsid w:val="00080CD4"/>
    <w:rsid w:val="0008158D"/>
    <w:rsid w:val="000867BF"/>
    <w:rsid w:val="000B5EA8"/>
    <w:rsid w:val="000C2024"/>
    <w:rsid w:val="000C387B"/>
    <w:rsid w:val="000D03B5"/>
    <w:rsid w:val="000D3648"/>
    <w:rsid w:val="000D4D90"/>
    <w:rsid w:val="000D59B2"/>
    <w:rsid w:val="000D62D0"/>
    <w:rsid w:val="000D7256"/>
    <w:rsid w:val="000E4C6B"/>
    <w:rsid w:val="0010730B"/>
    <w:rsid w:val="00121E9B"/>
    <w:rsid w:val="00127973"/>
    <w:rsid w:val="001356B5"/>
    <w:rsid w:val="00136747"/>
    <w:rsid w:val="00147088"/>
    <w:rsid w:val="001526BE"/>
    <w:rsid w:val="001614CD"/>
    <w:rsid w:val="001620B3"/>
    <w:rsid w:val="00165C66"/>
    <w:rsid w:val="00172807"/>
    <w:rsid w:val="0017449E"/>
    <w:rsid w:val="00174CCC"/>
    <w:rsid w:val="0017780A"/>
    <w:rsid w:val="00185E76"/>
    <w:rsid w:val="0019344F"/>
    <w:rsid w:val="00193B8F"/>
    <w:rsid w:val="001A477B"/>
    <w:rsid w:val="001B7BF5"/>
    <w:rsid w:val="001C0078"/>
    <w:rsid w:val="001C15AC"/>
    <w:rsid w:val="001C2F98"/>
    <w:rsid w:val="001C3489"/>
    <w:rsid w:val="001D2449"/>
    <w:rsid w:val="001D591C"/>
    <w:rsid w:val="001E0330"/>
    <w:rsid w:val="001E11D3"/>
    <w:rsid w:val="001E2E93"/>
    <w:rsid w:val="001E574D"/>
    <w:rsid w:val="001F4929"/>
    <w:rsid w:val="00201411"/>
    <w:rsid w:val="002031D1"/>
    <w:rsid w:val="00206377"/>
    <w:rsid w:val="0021220A"/>
    <w:rsid w:val="002163AA"/>
    <w:rsid w:val="002172A1"/>
    <w:rsid w:val="002223E4"/>
    <w:rsid w:val="002273CA"/>
    <w:rsid w:val="00235CC5"/>
    <w:rsid w:val="002406F7"/>
    <w:rsid w:val="002425C4"/>
    <w:rsid w:val="00247C44"/>
    <w:rsid w:val="0025052F"/>
    <w:rsid w:val="002607BE"/>
    <w:rsid w:val="00262F21"/>
    <w:rsid w:val="002720ED"/>
    <w:rsid w:val="00275724"/>
    <w:rsid w:val="002804DF"/>
    <w:rsid w:val="00283E34"/>
    <w:rsid w:val="00285B98"/>
    <w:rsid w:val="00287A84"/>
    <w:rsid w:val="002A06D4"/>
    <w:rsid w:val="002A579F"/>
    <w:rsid w:val="002B32FD"/>
    <w:rsid w:val="002C2EE7"/>
    <w:rsid w:val="002D4214"/>
    <w:rsid w:val="002E3618"/>
    <w:rsid w:val="002F5693"/>
    <w:rsid w:val="002F79A3"/>
    <w:rsid w:val="0030016E"/>
    <w:rsid w:val="003006D4"/>
    <w:rsid w:val="00300F0B"/>
    <w:rsid w:val="00305178"/>
    <w:rsid w:val="003147D4"/>
    <w:rsid w:val="00325653"/>
    <w:rsid w:val="0032719C"/>
    <w:rsid w:val="00341A0B"/>
    <w:rsid w:val="003441B9"/>
    <w:rsid w:val="003453A8"/>
    <w:rsid w:val="003455DF"/>
    <w:rsid w:val="003505CF"/>
    <w:rsid w:val="00351A8E"/>
    <w:rsid w:val="00351B18"/>
    <w:rsid w:val="0035572D"/>
    <w:rsid w:val="00355B63"/>
    <w:rsid w:val="00355D25"/>
    <w:rsid w:val="003708EC"/>
    <w:rsid w:val="0037208E"/>
    <w:rsid w:val="00384D72"/>
    <w:rsid w:val="00386A1F"/>
    <w:rsid w:val="00387F06"/>
    <w:rsid w:val="003A15A9"/>
    <w:rsid w:val="003A2157"/>
    <w:rsid w:val="003A3198"/>
    <w:rsid w:val="003A3591"/>
    <w:rsid w:val="003A449B"/>
    <w:rsid w:val="003B0BD5"/>
    <w:rsid w:val="003B4A66"/>
    <w:rsid w:val="003B4C38"/>
    <w:rsid w:val="003B7E4C"/>
    <w:rsid w:val="003C6AD2"/>
    <w:rsid w:val="003D5C7A"/>
    <w:rsid w:val="003E0563"/>
    <w:rsid w:val="003E0B57"/>
    <w:rsid w:val="003E0DC7"/>
    <w:rsid w:val="003E2B0A"/>
    <w:rsid w:val="003E420E"/>
    <w:rsid w:val="003E422D"/>
    <w:rsid w:val="003E7304"/>
    <w:rsid w:val="003F1FC1"/>
    <w:rsid w:val="003F5841"/>
    <w:rsid w:val="0040300E"/>
    <w:rsid w:val="00410AD8"/>
    <w:rsid w:val="00411C0D"/>
    <w:rsid w:val="00413225"/>
    <w:rsid w:val="0042048B"/>
    <w:rsid w:val="004318B3"/>
    <w:rsid w:val="0043303C"/>
    <w:rsid w:val="00435EBF"/>
    <w:rsid w:val="00436C5B"/>
    <w:rsid w:val="00441455"/>
    <w:rsid w:val="00442471"/>
    <w:rsid w:val="00442DA2"/>
    <w:rsid w:val="00453CE8"/>
    <w:rsid w:val="004545C5"/>
    <w:rsid w:val="00454CD4"/>
    <w:rsid w:val="00460B87"/>
    <w:rsid w:val="004656A7"/>
    <w:rsid w:val="00480A98"/>
    <w:rsid w:val="0048197D"/>
    <w:rsid w:val="00490344"/>
    <w:rsid w:val="00491384"/>
    <w:rsid w:val="00491A47"/>
    <w:rsid w:val="00493B67"/>
    <w:rsid w:val="0049752D"/>
    <w:rsid w:val="004A163F"/>
    <w:rsid w:val="004A2845"/>
    <w:rsid w:val="004A5657"/>
    <w:rsid w:val="004A687E"/>
    <w:rsid w:val="004A7652"/>
    <w:rsid w:val="004B284C"/>
    <w:rsid w:val="004B3819"/>
    <w:rsid w:val="004B4F60"/>
    <w:rsid w:val="004B6B1C"/>
    <w:rsid w:val="004D0817"/>
    <w:rsid w:val="004D12DC"/>
    <w:rsid w:val="004D3DE8"/>
    <w:rsid w:val="004E127F"/>
    <w:rsid w:val="004E5476"/>
    <w:rsid w:val="004E6BCA"/>
    <w:rsid w:val="004F29C6"/>
    <w:rsid w:val="004F6138"/>
    <w:rsid w:val="00501552"/>
    <w:rsid w:val="00514BF1"/>
    <w:rsid w:val="00527AD0"/>
    <w:rsid w:val="00537B87"/>
    <w:rsid w:val="005528FB"/>
    <w:rsid w:val="00561A25"/>
    <w:rsid w:val="00562099"/>
    <w:rsid w:val="00567235"/>
    <w:rsid w:val="005726D8"/>
    <w:rsid w:val="005729E9"/>
    <w:rsid w:val="00574653"/>
    <w:rsid w:val="00581425"/>
    <w:rsid w:val="00593561"/>
    <w:rsid w:val="00593905"/>
    <w:rsid w:val="0059519C"/>
    <w:rsid w:val="005A1526"/>
    <w:rsid w:val="005A47CF"/>
    <w:rsid w:val="005B2F9E"/>
    <w:rsid w:val="005C22FC"/>
    <w:rsid w:val="005D0E2D"/>
    <w:rsid w:val="005E5307"/>
    <w:rsid w:val="005F211E"/>
    <w:rsid w:val="0060461B"/>
    <w:rsid w:val="006062DB"/>
    <w:rsid w:val="00612AAA"/>
    <w:rsid w:val="006214A7"/>
    <w:rsid w:val="0062331B"/>
    <w:rsid w:val="0062339F"/>
    <w:rsid w:val="0063398E"/>
    <w:rsid w:val="00635CA9"/>
    <w:rsid w:val="00637DE5"/>
    <w:rsid w:val="00641046"/>
    <w:rsid w:val="006701B2"/>
    <w:rsid w:val="0067033B"/>
    <w:rsid w:val="00674262"/>
    <w:rsid w:val="006744C6"/>
    <w:rsid w:val="00680AC2"/>
    <w:rsid w:val="00687D90"/>
    <w:rsid w:val="006B1D0B"/>
    <w:rsid w:val="006B7414"/>
    <w:rsid w:val="006C2ED8"/>
    <w:rsid w:val="006C32DB"/>
    <w:rsid w:val="006C41F3"/>
    <w:rsid w:val="006C6ABD"/>
    <w:rsid w:val="006C7245"/>
    <w:rsid w:val="006E6348"/>
    <w:rsid w:val="006E69F9"/>
    <w:rsid w:val="006F4FF6"/>
    <w:rsid w:val="006F5199"/>
    <w:rsid w:val="006F51A4"/>
    <w:rsid w:val="0070148C"/>
    <w:rsid w:val="00707A4F"/>
    <w:rsid w:val="00715848"/>
    <w:rsid w:val="00726AB0"/>
    <w:rsid w:val="0073404B"/>
    <w:rsid w:val="0073798C"/>
    <w:rsid w:val="007404D6"/>
    <w:rsid w:val="00741BED"/>
    <w:rsid w:val="0074201A"/>
    <w:rsid w:val="00742671"/>
    <w:rsid w:val="00746642"/>
    <w:rsid w:val="00754158"/>
    <w:rsid w:val="00761E04"/>
    <w:rsid w:val="00772F74"/>
    <w:rsid w:val="00780FF4"/>
    <w:rsid w:val="00781D8D"/>
    <w:rsid w:val="0079011A"/>
    <w:rsid w:val="00791E33"/>
    <w:rsid w:val="00797525"/>
    <w:rsid w:val="007A4062"/>
    <w:rsid w:val="007B15AE"/>
    <w:rsid w:val="007B1F6D"/>
    <w:rsid w:val="007B7CAD"/>
    <w:rsid w:val="007C3F48"/>
    <w:rsid w:val="007C439C"/>
    <w:rsid w:val="007C4983"/>
    <w:rsid w:val="007D3656"/>
    <w:rsid w:val="007D5490"/>
    <w:rsid w:val="007D5C5A"/>
    <w:rsid w:val="007E0651"/>
    <w:rsid w:val="007E0E79"/>
    <w:rsid w:val="007E17CE"/>
    <w:rsid w:val="0080038C"/>
    <w:rsid w:val="008148A0"/>
    <w:rsid w:val="00816AC5"/>
    <w:rsid w:val="008203D9"/>
    <w:rsid w:val="00823A81"/>
    <w:rsid w:val="00830BE2"/>
    <w:rsid w:val="0083716E"/>
    <w:rsid w:val="00840775"/>
    <w:rsid w:val="008441B5"/>
    <w:rsid w:val="00846412"/>
    <w:rsid w:val="0085550C"/>
    <w:rsid w:val="00857244"/>
    <w:rsid w:val="00861AB5"/>
    <w:rsid w:val="00866E31"/>
    <w:rsid w:val="008707F8"/>
    <w:rsid w:val="00876619"/>
    <w:rsid w:val="00880EEF"/>
    <w:rsid w:val="00882B24"/>
    <w:rsid w:val="00891B27"/>
    <w:rsid w:val="008A3EAC"/>
    <w:rsid w:val="008B0AB3"/>
    <w:rsid w:val="008C11C9"/>
    <w:rsid w:val="008C2833"/>
    <w:rsid w:val="008D1BE8"/>
    <w:rsid w:val="008F2D8C"/>
    <w:rsid w:val="008F508A"/>
    <w:rsid w:val="00903BF9"/>
    <w:rsid w:val="00943A7D"/>
    <w:rsid w:val="00945C76"/>
    <w:rsid w:val="00950789"/>
    <w:rsid w:val="00950944"/>
    <w:rsid w:val="009515DD"/>
    <w:rsid w:val="00955D4C"/>
    <w:rsid w:val="00961997"/>
    <w:rsid w:val="00964AAA"/>
    <w:rsid w:val="00966AD3"/>
    <w:rsid w:val="009671F5"/>
    <w:rsid w:val="00982449"/>
    <w:rsid w:val="009866B6"/>
    <w:rsid w:val="00991000"/>
    <w:rsid w:val="009A171A"/>
    <w:rsid w:val="009B2E50"/>
    <w:rsid w:val="009B309C"/>
    <w:rsid w:val="009B4CEC"/>
    <w:rsid w:val="009C471E"/>
    <w:rsid w:val="009C4A5C"/>
    <w:rsid w:val="009D03FC"/>
    <w:rsid w:val="009D1303"/>
    <w:rsid w:val="009D1B19"/>
    <w:rsid w:val="009D3B95"/>
    <w:rsid w:val="009D4221"/>
    <w:rsid w:val="009E13D7"/>
    <w:rsid w:val="009E2299"/>
    <w:rsid w:val="009E3DD0"/>
    <w:rsid w:val="009E5A79"/>
    <w:rsid w:val="009F223B"/>
    <w:rsid w:val="009F3CAE"/>
    <w:rsid w:val="009F4CB5"/>
    <w:rsid w:val="009F5C18"/>
    <w:rsid w:val="009F6F6C"/>
    <w:rsid w:val="00A066AA"/>
    <w:rsid w:val="00A0706E"/>
    <w:rsid w:val="00A241C4"/>
    <w:rsid w:val="00A549A2"/>
    <w:rsid w:val="00A56012"/>
    <w:rsid w:val="00A56EDA"/>
    <w:rsid w:val="00A6061C"/>
    <w:rsid w:val="00A61C13"/>
    <w:rsid w:val="00A63232"/>
    <w:rsid w:val="00A65836"/>
    <w:rsid w:val="00A66279"/>
    <w:rsid w:val="00A71653"/>
    <w:rsid w:val="00A77F57"/>
    <w:rsid w:val="00A8704B"/>
    <w:rsid w:val="00A87E62"/>
    <w:rsid w:val="00A913F5"/>
    <w:rsid w:val="00A91D0C"/>
    <w:rsid w:val="00A93C7B"/>
    <w:rsid w:val="00A94780"/>
    <w:rsid w:val="00A94B59"/>
    <w:rsid w:val="00AA1027"/>
    <w:rsid w:val="00AA5EC3"/>
    <w:rsid w:val="00AB7177"/>
    <w:rsid w:val="00AB7673"/>
    <w:rsid w:val="00AC2538"/>
    <w:rsid w:val="00AD02FF"/>
    <w:rsid w:val="00AD0642"/>
    <w:rsid w:val="00AD0759"/>
    <w:rsid w:val="00AD5CAC"/>
    <w:rsid w:val="00AD6DF4"/>
    <w:rsid w:val="00AD75C1"/>
    <w:rsid w:val="00AE20F2"/>
    <w:rsid w:val="00AF1F55"/>
    <w:rsid w:val="00B00EA9"/>
    <w:rsid w:val="00B01598"/>
    <w:rsid w:val="00B07F11"/>
    <w:rsid w:val="00B16588"/>
    <w:rsid w:val="00B35922"/>
    <w:rsid w:val="00B37553"/>
    <w:rsid w:val="00B41DC7"/>
    <w:rsid w:val="00B47447"/>
    <w:rsid w:val="00B476E7"/>
    <w:rsid w:val="00B50068"/>
    <w:rsid w:val="00B6126F"/>
    <w:rsid w:val="00B6340D"/>
    <w:rsid w:val="00B63744"/>
    <w:rsid w:val="00B651DC"/>
    <w:rsid w:val="00B777E5"/>
    <w:rsid w:val="00B81B00"/>
    <w:rsid w:val="00B830E8"/>
    <w:rsid w:val="00B83FDE"/>
    <w:rsid w:val="00B93FC5"/>
    <w:rsid w:val="00B940E5"/>
    <w:rsid w:val="00B9763A"/>
    <w:rsid w:val="00BB2ACB"/>
    <w:rsid w:val="00BB3175"/>
    <w:rsid w:val="00BB3FA4"/>
    <w:rsid w:val="00BC3AED"/>
    <w:rsid w:val="00BC69CA"/>
    <w:rsid w:val="00BD1B3C"/>
    <w:rsid w:val="00BD7434"/>
    <w:rsid w:val="00BE21BC"/>
    <w:rsid w:val="00BE507D"/>
    <w:rsid w:val="00BE5829"/>
    <w:rsid w:val="00BE5E9D"/>
    <w:rsid w:val="00BF0A65"/>
    <w:rsid w:val="00C02DE6"/>
    <w:rsid w:val="00C04EAF"/>
    <w:rsid w:val="00C10611"/>
    <w:rsid w:val="00C34573"/>
    <w:rsid w:val="00C37AB4"/>
    <w:rsid w:val="00C40E0E"/>
    <w:rsid w:val="00C6310C"/>
    <w:rsid w:val="00C64D08"/>
    <w:rsid w:val="00C67797"/>
    <w:rsid w:val="00C70D60"/>
    <w:rsid w:val="00C73FB6"/>
    <w:rsid w:val="00C817E8"/>
    <w:rsid w:val="00C94DCD"/>
    <w:rsid w:val="00C96861"/>
    <w:rsid w:val="00C9717C"/>
    <w:rsid w:val="00CB32D3"/>
    <w:rsid w:val="00CC07F6"/>
    <w:rsid w:val="00CC1D77"/>
    <w:rsid w:val="00CC7AC3"/>
    <w:rsid w:val="00CD0E8C"/>
    <w:rsid w:val="00CD1ED5"/>
    <w:rsid w:val="00CD4488"/>
    <w:rsid w:val="00CD572B"/>
    <w:rsid w:val="00CD60DD"/>
    <w:rsid w:val="00CD7FE8"/>
    <w:rsid w:val="00CE18FD"/>
    <w:rsid w:val="00CE1F33"/>
    <w:rsid w:val="00CE2303"/>
    <w:rsid w:val="00CF4227"/>
    <w:rsid w:val="00D012B5"/>
    <w:rsid w:val="00D03A25"/>
    <w:rsid w:val="00D03ED8"/>
    <w:rsid w:val="00D11353"/>
    <w:rsid w:val="00D12F1A"/>
    <w:rsid w:val="00D15B51"/>
    <w:rsid w:val="00D339AA"/>
    <w:rsid w:val="00D37CBE"/>
    <w:rsid w:val="00D534E5"/>
    <w:rsid w:val="00D54C80"/>
    <w:rsid w:val="00D57F42"/>
    <w:rsid w:val="00D7693A"/>
    <w:rsid w:val="00D800F3"/>
    <w:rsid w:val="00D80ACA"/>
    <w:rsid w:val="00D87A30"/>
    <w:rsid w:val="00D922FD"/>
    <w:rsid w:val="00D95D6F"/>
    <w:rsid w:val="00DA239D"/>
    <w:rsid w:val="00DC11AB"/>
    <w:rsid w:val="00DC456A"/>
    <w:rsid w:val="00DD32AC"/>
    <w:rsid w:val="00DD66D8"/>
    <w:rsid w:val="00DD6DCF"/>
    <w:rsid w:val="00DF4B4E"/>
    <w:rsid w:val="00DF532A"/>
    <w:rsid w:val="00E00D83"/>
    <w:rsid w:val="00E05433"/>
    <w:rsid w:val="00E1017D"/>
    <w:rsid w:val="00E1713C"/>
    <w:rsid w:val="00E178C4"/>
    <w:rsid w:val="00E242EF"/>
    <w:rsid w:val="00E24F41"/>
    <w:rsid w:val="00E30FAE"/>
    <w:rsid w:val="00E342AE"/>
    <w:rsid w:val="00E3473B"/>
    <w:rsid w:val="00E34D86"/>
    <w:rsid w:val="00E372FA"/>
    <w:rsid w:val="00E40FC6"/>
    <w:rsid w:val="00E427D2"/>
    <w:rsid w:val="00E51DB6"/>
    <w:rsid w:val="00E603B2"/>
    <w:rsid w:val="00E60B06"/>
    <w:rsid w:val="00E60BFD"/>
    <w:rsid w:val="00E61412"/>
    <w:rsid w:val="00E62CBE"/>
    <w:rsid w:val="00E665A7"/>
    <w:rsid w:val="00E70DB4"/>
    <w:rsid w:val="00E77C38"/>
    <w:rsid w:val="00E84481"/>
    <w:rsid w:val="00E9152B"/>
    <w:rsid w:val="00E972EA"/>
    <w:rsid w:val="00EA42D0"/>
    <w:rsid w:val="00EA6D8F"/>
    <w:rsid w:val="00EA7DE0"/>
    <w:rsid w:val="00EB1571"/>
    <w:rsid w:val="00EB659A"/>
    <w:rsid w:val="00ED71D8"/>
    <w:rsid w:val="00EE579B"/>
    <w:rsid w:val="00EF0774"/>
    <w:rsid w:val="00EF6492"/>
    <w:rsid w:val="00EF6AB1"/>
    <w:rsid w:val="00F017DC"/>
    <w:rsid w:val="00F031D4"/>
    <w:rsid w:val="00F04B22"/>
    <w:rsid w:val="00F13DBE"/>
    <w:rsid w:val="00F1447A"/>
    <w:rsid w:val="00F167F2"/>
    <w:rsid w:val="00F24156"/>
    <w:rsid w:val="00F24881"/>
    <w:rsid w:val="00F26950"/>
    <w:rsid w:val="00F32675"/>
    <w:rsid w:val="00F412AC"/>
    <w:rsid w:val="00F41B87"/>
    <w:rsid w:val="00F41FF7"/>
    <w:rsid w:val="00F61A5E"/>
    <w:rsid w:val="00F6317A"/>
    <w:rsid w:val="00F728E2"/>
    <w:rsid w:val="00F7373B"/>
    <w:rsid w:val="00F87F1C"/>
    <w:rsid w:val="00F901A3"/>
    <w:rsid w:val="00F90FC4"/>
    <w:rsid w:val="00F934FF"/>
    <w:rsid w:val="00F936CD"/>
    <w:rsid w:val="00F937AA"/>
    <w:rsid w:val="00FA151D"/>
    <w:rsid w:val="00FA2A1D"/>
    <w:rsid w:val="00FA2F17"/>
    <w:rsid w:val="00FA65B5"/>
    <w:rsid w:val="00FB1079"/>
    <w:rsid w:val="00FB1B49"/>
    <w:rsid w:val="00FB7D0A"/>
    <w:rsid w:val="00FC02E7"/>
    <w:rsid w:val="00FC0A6E"/>
    <w:rsid w:val="00FC411F"/>
    <w:rsid w:val="00FC4ECE"/>
    <w:rsid w:val="00FC71BB"/>
    <w:rsid w:val="00FD641D"/>
    <w:rsid w:val="00FD67F1"/>
    <w:rsid w:val="00FE2FD2"/>
    <w:rsid w:val="00FE34F1"/>
    <w:rsid w:val="00FE7AE0"/>
    <w:rsid w:val="00FF0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4AA3090-8C22-4743-AE28-687B0ED6A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5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1 Знак Знак Знак1 Знак Знак Знак Знак Знак Знак Знак"/>
    <w:basedOn w:val="a"/>
    <w:uiPriority w:val="99"/>
    <w:rsid w:val="00AD75C1"/>
    <w:pPr>
      <w:widowControl w:val="0"/>
      <w:autoSpaceDE w:val="0"/>
      <w:autoSpaceDN w:val="0"/>
      <w:adjustRightInd w:val="0"/>
      <w:spacing w:after="160" w:line="240" w:lineRule="exact"/>
      <w:ind w:firstLine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"/>
    <w:link w:val="30"/>
    <w:uiPriority w:val="99"/>
    <w:semiHidden/>
    <w:unhideWhenUsed/>
    <w:rsid w:val="0021220A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1220A"/>
    <w:rPr>
      <w:rFonts w:ascii="Calibri" w:eastAsia="Times New Roman" w:hAnsi="Calibri" w:cs="Times New Roman"/>
      <w:sz w:val="16"/>
      <w:szCs w:val="16"/>
      <w:lang w:eastAsia="ru-RU"/>
    </w:rPr>
  </w:style>
  <w:style w:type="character" w:styleId="a3">
    <w:name w:val="Strong"/>
    <w:basedOn w:val="a0"/>
    <w:uiPriority w:val="99"/>
    <w:qFormat/>
    <w:rsid w:val="002273CA"/>
    <w:rPr>
      <w:rFonts w:cs="Times New Roman"/>
      <w:b/>
      <w:bCs/>
    </w:rPr>
  </w:style>
  <w:style w:type="paragraph" w:customStyle="1" w:styleId="ConsPlusNormal">
    <w:name w:val="ConsPlusNormal"/>
    <w:rsid w:val="0005092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1073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703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1">
    <w:name w:val="Font Style21"/>
    <w:basedOn w:val="a0"/>
    <w:uiPriority w:val="99"/>
    <w:rsid w:val="0067033B"/>
    <w:rPr>
      <w:rFonts w:ascii="Times New Roman" w:hAnsi="Times New Roman" w:cs="Times New Roman"/>
      <w:sz w:val="26"/>
      <w:szCs w:val="26"/>
    </w:rPr>
  </w:style>
  <w:style w:type="paragraph" w:styleId="2">
    <w:name w:val="Body Text Indent 2"/>
    <w:basedOn w:val="a"/>
    <w:link w:val="20"/>
    <w:uiPriority w:val="99"/>
    <w:rsid w:val="000417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417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(3)_"/>
    <w:basedOn w:val="a0"/>
    <w:link w:val="32"/>
    <w:uiPriority w:val="99"/>
    <w:rsid w:val="009515DD"/>
    <w:rPr>
      <w:sz w:val="25"/>
      <w:szCs w:val="25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9515DD"/>
    <w:pPr>
      <w:shd w:val="clear" w:color="auto" w:fill="FFFFFF"/>
      <w:spacing w:after="240" w:line="307" w:lineRule="exac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5">
    <w:name w:val="header"/>
    <w:basedOn w:val="a"/>
    <w:link w:val="a6"/>
    <w:uiPriority w:val="99"/>
    <w:unhideWhenUsed/>
    <w:rsid w:val="009515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515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515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15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,Body Text Indent 21"/>
    <w:basedOn w:val="a"/>
    <w:link w:val="21"/>
    <w:qFormat/>
    <w:rsid w:val="00056B20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4D3DE8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99"/>
    <w:unhideWhenUsed/>
    <w:rsid w:val="002223E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2223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012B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012B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">
    <w:name w:val="Основной текст_"/>
    <w:basedOn w:val="a0"/>
    <w:link w:val="1"/>
    <w:rsid w:val="00D03A25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">
    <w:name w:val="Основной текст1"/>
    <w:basedOn w:val="a"/>
    <w:link w:val="af"/>
    <w:rsid w:val="00D03A25"/>
    <w:pPr>
      <w:widowControl w:val="0"/>
      <w:shd w:val="clear" w:color="auto" w:fill="FFFFFF"/>
      <w:spacing w:line="299" w:lineRule="exact"/>
    </w:pPr>
    <w:rPr>
      <w:spacing w:val="9"/>
      <w:sz w:val="22"/>
      <w:szCs w:val="22"/>
      <w:lang w:eastAsia="en-US"/>
    </w:rPr>
  </w:style>
  <w:style w:type="table" w:customStyle="1" w:styleId="10">
    <w:name w:val="Сетка таблицы1"/>
    <w:basedOn w:val="a1"/>
    <w:next w:val="a4"/>
    <w:uiPriority w:val="59"/>
    <w:rsid w:val="00490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BB3175"/>
  </w:style>
  <w:style w:type="paragraph" w:styleId="af0">
    <w:name w:val="No Spacing"/>
    <w:uiPriority w:val="1"/>
    <w:qFormat/>
    <w:rsid w:val="00CC07F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1">
    <w:name w:val="Обычный (веб) Знак2"/>
    <w:aliases w:val="Знак Знак,Обычный (Web) Знак,Обычный (веб)1 Знак,Обычный (веб) Знак Знак1,Обычный (веб) Знак1 Знак,Обычный (веб) Знак Знак Знак,Обычный (веб) Знак2 Знак Знак,Обычный (веб) Знак Знак1 Знак Знак,Обычный (веб) Знак1 Знак Знак1 Знак"/>
    <w:link w:val="a9"/>
    <w:locked/>
    <w:rsid w:val="00E972E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">
    <w:name w:val="Сетка таблицы2"/>
    <w:basedOn w:val="a1"/>
    <w:next w:val="a4"/>
    <w:uiPriority w:val="59"/>
    <w:rsid w:val="00AD6D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0">
    <w:name w:val="Основной текст с отступом 22 Знак"/>
    <w:aliases w:val="Body Text Indent 21 Знак,Body Text Indent 22 Знак,Body Text Indent 23 Знак,Body Text Indent 24 Знак,Основной текст с отступом 23 Знак,Основной текст с отступом 23 Знак1"/>
    <w:locked/>
    <w:rsid w:val="00D15B5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82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gliki-ad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7CDC6-C322-4800-86C1-5251D57A1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2226</TotalTime>
  <Pages>56</Pages>
  <Words>13419</Words>
  <Characters>76491</Characters>
  <Application>Microsoft Office Word</Application>
  <DocSecurity>0</DocSecurity>
  <Lines>637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89731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kononenko</dc:creator>
  <cp:keywords/>
  <dc:description/>
  <cp:lastModifiedBy>Галина В. Кононенко</cp:lastModifiedBy>
  <cp:revision>212</cp:revision>
  <cp:lastPrinted>2020-04-27T22:38:00Z</cp:lastPrinted>
  <dcterms:created xsi:type="dcterms:W3CDTF">2019-04-22T05:58:00Z</dcterms:created>
  <dcterms:modified xsi:type="dcterms:W3CDTF">2020-04-28T04:31:00Z</dcterms:modified>
</cp:coreProperties>
</file>